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C0" w:rsidRDefault="00527220" w:rsidP="009526C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Доклад: </w:t>
      </w:r>
      <w:r w:rsidRPr="00527220">
        <w:rPr>
          <w:rFonts w:ascii="Times New Roman" w:hAnsi="Times New Roman" w:cs="Times New Roman"/>
          <w:sz w:val="28"/>
          <w:szCs w:val="28"/>
        </w:rPr>
        <w:t>Особенности организации и осуществления государственного контроля (надзора) на объектах металлургической и коксохимической промышленности в 2024 году и состояние аварийности и травматизма</w:t>
      </w:r>
      <w:r w:rsidR="009526C3">
        <w:rPr>
          <w:rFonts w:ascii="Times New Roman" w:hAnsi="Times New Roman" w:cs="Times New Roman"/>
          <w:sz w:val="28"/>
          <w:szCs w:val="28"/>
        </w:rPr>
        <w:t>.</w:t>
      </w:r>
    </w:p>
    <w:p w:rsidR="00384923" w:rsidRPr="0010534E" w:rsidRDefault="00384923" w:rsidP="00384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34E">
        <w:rPr>
          <w:rFonts w:ascii="Times New Roman" w:hAnsi="Times New Roman" w:cs="Times New Roman"/>
          <w:b/>
          <w:sz w:val="28"/>
          <w:szCs w:val="28"/>
        </w:rPr>
        <w:t>Характеристика поднадзорных производств и объектов и сравнение с показателями за соответствующий отчётный период прошлого года</w:t>
      </w:r>
    </w:p>
    <w:p w:rsidR="009526C3" w:rsidRDefault="0010534E" w:rsidP="009526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</w:t>
      </w:r>
      <w:r w:rsidR="00384923">
        <w:rPr>
          <w:rFonts w:ascii="Times New Roman" w:hAnsi="Times New Roman" w:cs="Times New Roman"/>
          <w:sz w:val="28"/>
          <w:szCs w:val="28"/>
        </w:rPr>
        <w:t xml:space="preserve"> слайд) </w:t>
      </w:r>
      <w:r w:rsidR="009526C3" w:rsidRPr="009526C3">
        <w:rPr>
          <w:rFonts w:ascii="Times New Roman" w:hAnsi="Times New Roman" w:cs="Times New Roman"/>
          <w:sz w:val="28"/>
          <w:szCs w:val="28"/>
        </w:rPr>
        <w:t>В  Уральском управлении Р</w:t>
      </w:r>
      <w:bookmarkStart w:id="0" w:name="_GoBack"/>
      <w:bookmarkEnd w:id="0"/>
      <w:r w:rsidR="009526C3" w:rsidRPr="009526C3">
        <w:rPr>
          <w:rFonts w:ascii="Times New Roman" w:hAnsi="Times New Roman" w:cs="Times New Roman"/>
          <w:sz w:val="28"/>
          <w:szCs w:val="28"/>
        </w:rPr>
        <w:t>о</w:t>
      </w:r>
      <w:r w:rsidR="00B22097">
        <w:rPr>
          <w:rFonts w:ascii="Times New Roman" w:hAnsi="Times New Roman" w:cs="Times New Roman"/>
          <w:sz w:val="28"/>
          <w:szCs w:val="28"/>
        </w:rPr>
        <w:t>стехнадзора зарегистрировано 152 предприятия, которые эксплуатируют 312</w:t>
      </w:r>
      <w:r w:rsidR="009526C3" w:rsidRPr="009526C3">
        <w:rPr>
          <w:rFonts w:ascii="Times New Roman" w:hAnsi="Times New Roman" w:cs="Times New Roman"/>
          <w:sz w:val="28"/>
          <w:szCs w:val="28"/>
        </w:rPr>
        <w:t xml:space="preserve"> опасных производственных объектов металлургического надзора. </w:t>
      </w:r>
    </w:p>
    <w:p w:rsidR="009526C3" w:rsidRDefault="009526C3" w:rsidP="009526C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526C3">
        <w:rPr>
          <w:rFonts w:ascii="Times New Roman" w:hAnsi="Times New Roman" w:cs="Times New Roman"/>
          <w:b/>
          <w:bCs/>
          <w:sz w:val="28"/>
          <w:szCs w:val="28"/>
        </w:rPr>
        <w:t>Челябинская область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22097">
        <w:rPr>
          <w:rFonts w:ascii="Times New Roman" w:hAnsi="Times New Roman" w:cs="Times New Roman"/>
          <w:i/>
          <w:iCs/>
          <w:sz w:val="28"/>
          <w:szCs w:val="28"/>
        </w:rPr>
        <w:t>162</w:t>
      </w:r>
      <w:r w:rsidRPr="009526C3">
        <w:rPr>
          <w:rFonts w:ascii="Times New Roman" w:hAnsi="Times New Roman" w:cs="Times New Roman"/>
          <w:i/>
          <w:iCs/>
          <w:sz w:val="28"/>
          <w:szCs w:val="28"/>
        </w:rPr>
        <w:t xml:space="preserve"> ОПО;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 w:rsidRPr="009526C3">
        <w:rPr>
          <w:rFonts w:ascii="Times New Roman" w:hAnsi="Times New Roman" w:cs="Times New Roman"/>
          <w:b/>
          <w:bCs/>
          <w:sz w:val="28"/>
          <w:szCs w:val="28"/>
        </w:rPr>
        <w:t xml:space="preserve">Свердловская область </w:t>
      </w:r>
      <w:r w:rsidRPr="009526C3">
        <w:rPr>
          <w:rFonts w:ascii="Times New Roman" w:hAnsi="Times New Roman" w:cs="Times New Roman"/>
          <w:sz w:val="28"/>
          <w:szCs w:val="28"/>
        </w:rPr>
        <w:t xml:space="preserve">– </w:t>
      </w:r>
      <w:r w:rsidR="00B22097">
        <w:rPr>
          <w:rFonts w:ascii="Times New Roman" w:hAnsi="Times New Roman" w:cs="Times New Roman"/>
          <w:i/>
          <w:iCs/>
          <w:sz w:val="28"/>
          <w:szCs w:val="28"/>
        </w:rPr>
        <w:t>140</w:t>
      </w:r>
      <w:r w:rsidRPr="009526C3">
        <w:rPr>
          <w:rFonts w:ascii="Times New Roman" w:hAnsi="Times New Roman" w:cs="Times New Roman"/>
          <w:i/>
          <w:iCs/>
          <w:sz w:val="28"/>
          <w:szCs w:val="28"/>
        </w:rPr>
        <w:t xml:space="preserve"> ОПО;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 w:rsidRPr="009526C3"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  <w:r w:rsidRPr="009526C3">
        <w:rPr>
          <w:rFonts w:ascii="Times New Roman" w:hAnsi="Times New Roman" w:cs="Times New Roman"/>
          <w:sz w:val="28"/>
          <w:szCs w:val="28"/>
        </w:rPr>
        <w:t xml:space="preserve"> – </w:t>
      </w:r>
      <w:r w:rsidRPr="009526C3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B22097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Pr="009526C3">
        <w:rPr>
          <w:rFonts w:ascii="Times New Roman" w:hAnsi="Times New Roman" w:cs="Times New Roman"/>
          <w:i/>
          <w:iCs/>
          <w:sz w:val="28"/>
          <w:szCs w:val="28"/>
        </w:rPr>
        <w:t xml:space="preserve"> ОПО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9526C3" w:rsidRDefault="0010534E" w:rsidP="009526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</w:t>
      </w:r>
      <w:r w:rsidR="00384923">
        <w:rPr>
          <w:rFonts w:ascii="Times New Roman" w:hAnsi="Times New Roman" w:cs="Times New Roman"/>
          <w:sz w:val="28"/>
          <w:szCs w:val="28"/>
        </w:rPr>
        <w:t xml:space="preserve"> слайд) </w:t>
      </w:r>
      <w:r w:rsidR="009526C3" w:rsidRPr="009526C3">
        <w:rPr>
          <w:rFonts w:ascii="Times New Roman" w:hAnsi="Times New Roman" w:cs="Times New Roman"/>
          <w:sz w:val="28"/>
          <w:szCs w:val="28"/>
        </w:rPr>
        <w:t xml:space="preserve">Металлургический комплекс предприятий </w:t>
      </w:r>
      <w:r w:rsidR="009526C3">
        <w:rPr>
          <w:rFonts w:ascii="Times New Roman" w:hAnsi="Times New Roman" w:cs="Times New Roman"/>
          <w:sz w:val="28"/>
          <w:szCs w:val="28"/>
        </w:rPr>
        <w:t>Челябинской области.</w:t>
      </w:r>
    </w:p>
    <w:p w:rsidR="009526C3" w:rsidRDefault="009526C3" w:rsidP="009526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26C3">
        <w:rPr>
          <w:rFonts w:ascii="Times New Roman" w:hAnsi="Times New Roman" w:cs="Times New Roman"/>
          <w:sz w:val="28"/>
          <w:szCs w:val="28"/>
        </w:rPr>
        <w:t xml:space="preserve">Под надзором группы инспекторов металлургического надзора Челябинской области </w:t>
      </w:r>
      <w:r w:rsidR="00885359">
        <w:rPr>
          <w:rFonts w:ascii="Times New Roman" w:hAnsi="Times New Roman" w:cs="Times New Roman"/>
          <w:sz w:val="28"/>
          <w:szCs w:val="28"/>
        </w:rPr>
        <w:t>162 опасных производственных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8535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Они включают в себя</w:t>
      </w:r>
      <w:r w:rsidRPr="009526C3">
        <w:rPr>
          <w:rFonts w:ascii="Times New Roman" w:hAnsi="Times New Roman" w:cs="Times New Roman"/>
          <w:sz w:val="28"/>
          <w:szCs w:val="28"/>
        </w:rPr>
        <w:t xml:space="preserve">: 3 </w:t>
      </w:r>
      <w:r>
        <w:rPr>
          <w:rFonts w:ascii="Times New Roman" w:hAnsi="Times New Roman" w:cs="Times New Roman"/>
          <w:sz w:val="28"/>
          <w:szCs w:val="28"/>
        </w:rPr>
        <w:t xml:space="preserve">объекта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 w:rsidR="00885359">
        <w:rPr>
          <w:rFonts w:ascii="Times New Roman" w:hAnsi="Times New Roman" w:cs="Times New Roman"/>
          <w:sz w:val="28"/>
          <w:szCs w:val="28"/>
        </w:rPr>
        <w:t>класса, 48</w:t>
      </w:r>
      <w:r>
        <w:rPr>
          <w:rFonts w:ascii="Times New Roman" w:hAnsi="Times New Roman" w:cs="Times New Roman"/>
          <w:sz w:val="28"/>
          <w:szCs w:val="28"/>
        </w:rPr>
        <w:t xml:space="preserve">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 w:rsidR="00885359">
        <w:rPr>
          <w:rFonts w:ascii="Times New Roman" w:hAnsi="Times New Roman" w:cs="Times New Roman"/>
          <w:sz w:val="28"/>
          <w:szCs w:val="28"/>
        </w:rPr>
        <w:t>класса, 110</w:t>
      </w:r>
      <w:r>
        <w:rPr>
          <w:rFonts w:ascii="Times New Roman" w:hAnsi="Times New Roman" w:cs="Times New Roman"/>
          <w:sz w:val="28"/>
          <w:szCs w:val="28"/>
        </w:rPr>
        <w:t xml:space="preserve">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 и 1 объект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класса опасности.</w:t>
      </w:r>
    </w:p>
    <w:p w:rsidR="009526C3" w:rsidRDefault="009526C3" w:rsidP="009526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26C3">
        <w:rPr>
          <w:rFonts w:ascii="Times New Roman" w:hAnsi="Times New Roman" w:cs="Times New Roman"/>
          <w:sz w:val="28"/>
          <w:szCs w:val="28"/>
        </w:rPr>
        <w:t xml:space="preserve">Металлургический комплекс предприятий </w:t>
      </w:r>
      <w:r>
        <w:rPr>
          <w:rFonts w:ascii="Times New Roman" w:hAnsi="Times New Roman" w:cs="Times New Roman"/>
          <w:sz w:val="28"/>
          <w:szCs w:val="28"/>
        </w:rPr>
        <w:t>Свердловской</w:t>
      </w:r>
      <w:r w:rsidRPr="009526C3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26C3" w:rsidRDefault="009526C3" w:rsidP="009526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26C3">
        <w:rPr>
          <w:rFonts w:ascii="Times New Roman" w:hAnsi="Times New Roman" w:cs="Times New Roman"/>
          <w:sz w:val="28"/>
          <w:szCs w:val="28"/>
        </w:rPr>
        <w:t xml:space="preserve">Под надзором группы инспекторов металлургического надзора </w:t>
      </w:r>
      <w:r w:rsidR="00885359">
        <w:rPr>
          <w:rFonts w:ascii="Times New Roman" w:hAnsi="Times New Roman" w:cs="Times New Roman"/>
          <w:sz w:val="28"/>
          <w:szCs w:val="28"/>
        </w:rPr>
        <w:t>Свердловской</w:t>
      </w:r>
      <w:r w:rsidRPr="009526C3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885359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оп</w:t>
      </w:r>
      <w:r w:rsidR="00384923">
        <w:rPr>
          <w:rFonts w:ascii="Times New Roman" w:hAnsi="Times New Roman" w:cs="Times New Roman"/>
          <w:sz w:val="28"/>
          <w:szCs w:val="28"/>
        </w:rPr>
        <w:t>асных производственных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384923">
        <w:rPr>
          <w:rFonts w:ascii="Times New Roman" w:hAnsi="Times New Roman" w:cs="Times New Roman"/>
          <w:sz w:val="28"/>
          <w:szCs w:val="28"/>
        </w:rPr>
        <w:t>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923">
        <w:rPr>
          <w:rFonts w:ascii="Times New Roman" w:hAnsi="Times New Roman" w:cs="Times New Roman"/>
          <w:sz w:val="28"/>
          <w:szCs w:val="28"/>
        </w:rPr>
        <w:t>включающих</w:t>
      </w:r>
      <w:r>
        <w:rPr>
          <w:rFonts w:ascii="Times New Roman" w:hAnsi="Times New Roman" w:cs="Times New Roman"/>
          <w:sz w:val="28"/>
          <w:szCs w:val="28"/>
        </w:rPr>
        <w:t xml:space="preserve"> в себя</w:t>
      </w:r>
      <w:r w:rsidR="00384923">
        <w:rPr>
          <w:rFonts w:ascii="Times New Roman" w:hAnsi="Times New Roman" w:cs="Times New Roman"/>
          <w:sz w:val="28"/>
          <w:szCs w:val="28"/>
        </w:rPr>
        <w:t>: 2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объекта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 w:rsidR="00885359">
        <w:rPr>
          <w:rFonts w:ascii="Times New Roman" w:hAnsi="Times New Roman" w:cs="Times New Roman"/>
          <w:sz w:val="28"/>
          <w:szCs w:val="28"/>
        </w:rPr>
        <w:t>класса, 50</w:t>
      </w:r>
      <w:r>
        <w:rPr>
          <w:rFonts w:ascii="Times New Roman" w:hAnsi="Times New Roman" w:cs="Times New Roman"/>
          <w:sz w:val="28"/>
          <w:szCs w:val="28"/>
        </w:rPr>
        <w:t xml:space="preserve">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 w:rsidR="00885359">
        <w:rPr>
          <w:rFonts w:ascii="Times New Roman" w:hAnsi="Times New Roman" w:cs="Times New Roman"/>
          <w:sz w:val="28"/>
          <w:szCs w:val="28"/>
        </w:rPr>
        <w:t>класса, 87</w:t>
      </w:r>
      <w:r>
        <w:rPr>
          <w:rFonts w:ascii="Times New Roman" w:hAnsi="Times New Roman" w:cs="Times New Roman"/>
          <w:sz w:val="28"/>
          <w:szCs w:val="28"/>
        </w:rPr>
        <w:t xml:space="preserve">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 w:rsidR="00885359">
        <w:rPr>
          <w:rFonts w:ascii="Times New Roman" w:hAnsi="Times New Roman" w:cs="Times New Roman"/>
          <w:sz w:val="28"/>
          <w:szCs w:val="28"/>
        </w:rPr>
        <w:t>класса и 1</w:t>
      </w:r>
      <w:r>
        <w:rPr>
          <w:rFonts w:ascii="Times New Roman" w:hAnsi="Times New Roman" w:cs="Times New Roman"/>
          <w:sz w:val="28"/>
          <w:szCs w:val="28"/>
        </w:rPr>
        <w:t xml:space="preserve"> объект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класса опасности.</w:t>
      </w:r>
    </w:p>
    <w:p w:rsidR="00384923" w:rsidRDefault="00384923" w:rsidP="003849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26C3">
        <w:rPr>
          <w:rFonts w:ascii="Times New Roman" w:hAnsi="Times New Roman" w:cs="Times New Roman"/>
          <w:sz w:val="28"/>
          <w:szCs w:val="28"/>
        </w:rPr>
        <w:t xml:space="preserve">Металлургический комплекс предприятий </w:t>
      </w:r>
      <w:r w:rsidR="00885359">
        <w:rPr>
          <w:rFonts w:ascii="Times New Roman" w:hAnsi="Times New Roman" w:cs="Times New Roman"/>
          <w:sz w:val="28"/>
          <w:szCs w:val="28"/>
        </w:rPr>
        <w:t>Курганской</w:t>
      </w:r>
      <w:r w:rsidRPr="009526C3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923" w:rsidRDefault="00384923" w:rsidP="003849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26C3">
        <w:rPr>
          <w:rFonts w:ascii="Times New Roman" w:hAnsi="Times New Roman" w:cs="Times New Roman"/>
          <w:sz w:val="28"/>
          <w:szCs w:val="28"/>
        </w:rPr>
        <w:t xml:space="preserve">Под надзором группы инспекторов металлургического надзора </w:t>
      </w:r>
      <w:r w:rsidR="00885359">
        <w:rPr>
          <w:rFonts w:ascii="Times New Roman" w:hAnsi="Times New Roman" w:cs="Times New Roman"/>
          <w:sz w:val="28"/>
          <w:szCs w:val="28"/>
        </w:rPr>
        <w:t>Курганской</w:t>
      </w:r>
      <w:r w:rsidRPr="009526C3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88535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опасных производ</w:t>
      </w:r>
      <w:r w:rsidR="00885359">
        <w:rPr>
          <w:rFonts w:ascii="Times New Roman" w:hAnsi="Times New Roman" w:cs="Times New Roman"/>
          <w:sz w:val="28"/>
          <w:szCs w:val="28"/>
        </w:rPr>
        <w:t>ственных объектов, включающих: 2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8535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 w:rsidR="00885359">
        <w:rPr>
          <w:rFonts w:ascii="Times New Roman" w:hAnsi="Times New Roman" w:cs="Times New Roman"/>
          <w:sz w:val="28"/>
          <w:szCs w:val="28"/>
        </w:rPr>
        <w:t>класса и 8</w:t>
      </w:r>
      <w:r>
        <w:rPr>
          <w:rFonts w:ascii="Times New Roman" w:hAnsi="Times New Roman" w:cs="Times New Roman"/>
          <w:sz w:val="28"/>
          <w:szCs w:val="28"/>
        </w:rPr>
        <w:t xml:space="preserve">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класса</w:t>
      </w:r>
      <w:r w:rsidR="00885359">
        <w:rPr>
          <w:rFonts w:ascii="Times New Roman" w:hAnsi="Times New Roman" w:cs="Times New Roman"/>
          <w:sz w:val="28"/>
          <w:szCs w:val="28"/>
        </w:rPr>
        <w:t xml:space="preserve"> 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923" w:rsidRDefault="00384923" w:rsidP="003849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0534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слайд) </w:t>
      </w:r>
      <w:r w:rsidRPr="00384923">
        <w:rPr>
          <w:rFonts w:ascii="Times New Roman" w:hAnsi="Times New Roman" w:cs="Times New Roman"/>
          <w:sz w:val="28"/>
          <w:szCs w:val="28"/>
        </w:rPr>
        <w:t xml:space="preserve">На 01.06.2023 г. на территории Уральского управления Ростехнадзора </w:t>
      </w:r>
      <w:r w:rsidRPr="0038492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84923">
        <w:rPr>
          <w:rFonts w:ascii="Times New Roman" w:hAnsi="Times New Roman" w:cs="Times New Roman"/>
          <w:sz w:val="28"/>
          <w:szCs w:val="28"/>
        </w:rPr>
        <w:t xml:space="preserve"> </w:t>
      </w:r>
      <w:r w:rsidRPr="00384923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384923">
        <w:rPr>
          <w:rFonts w:ascii="Times New Roman" w:hAnsi="Times New Roman" w:cs="Times New Roman"/>
          <w:b/>
          <w:bCs/>
          <w:sz w:val="28"/>
          <w:szCs w:val="28"/>
        </w:rPr>
        <w:t xml:space="preserve"> классом</w:t>
      </w:r>
      <w:r w:rsidRPr="00384923">
        <w:rPr>
          <w:rFonts w:ascii="Times New Roman" w:hAnsi="Times New Roman" w:cs="Times New Roman"/>
          <w:sz w:val="28"/>
          <w:szCs w:val="28"/>
        </w:rPr>
        <w:t xml:space="preserve"> опасности зарегистрировано </w:t>
      </w:r>
      <w:r w:rsidRPr="00384923">
        <w:rPr>
          <w:rFonts w:ascii="Times New Roman" w:hAnsi="Times New Roman" w:cs="Times New Roman"/>
          <w:b/>
          <w:bCs/>
          <w:sz w:val="28"/>
          <w:szCs w:val="28"/>
        </w:rPr>
        <w:t xml:space="preserve">5 ОПО </w:t>
      </w:r>
      <w:r w:rsidRPr="00384923">
        <w:rPr>
          <w:rFonts w:ascii="Times New Roman" w:hAnsi="Times New Roman" w:cs="Times New Roman"/>
          <w:sz w:val="28"/>
          <w:szCs w:val="28"/>
        </w:rPr>
        <w:t>поднадзорных металлургическому надзору (объекты постоянного надзора)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923" w:rsidRDefault="00384923" w:rsidP="003849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9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D4DDC4" wp14:editId="024CA81C">
            <wp:extent cx="4023360" cy="1757239"/>
            <wp:effectExtent l="19050" t="19050" r="15240" b="14605"/>
            <wp:docPr id="1638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3" t="25049" r="49960" b="36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902" cy="175747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inline>
        </w:drawing>
      </w:r>
    </w:p>
    <w:p w:rsidR="00384923" w:rsidRPr="0010534E" w:rsidRDefault="00384923" w:rsidP="00384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34E">
        <w:rPr>
          <w:rFonts w:ascii="Times New Roman" w:hAnsi="Times New Roman" w:cs="Times New Roman"/>
          <w:b/>
          <w:sz w:val="28"/>
          <w:szCs w:val="28"/>
        </w:rPr>
        <w:lastRenderedPageBreak/>
        <w:t>Показатели аварийности и производственного травматизма за отчётный период, их сравнение с показателями за соответствующий отчётный период прошлого года.</w:t>
      </w:r>
    </w:p>
    <w:p w:rsidR="00384923" w:rsidRPr="0010534E" w:rsidRDefault="0010534E" w:rsidP="003849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(5 слайд) </w:t>
      </w:r>
      <w:r w:rsidR="00885359">
        <w:rPr>
          <w:rFonts w:ascii="Times New Roman" w:hAnsi="Times New Roman" w:cs="Times New Roman"/>
          <w:sz w:val="28"/>
          <w:szCs w:val="28"/>
        </w:rPr>
        <w:t>За 5 месяцев 2024</w:t>
      </w:r>
      <w:r w:rsidR="00384923">
        <w:rPr>
          <w:rFonts w:ascii="Times New Roman" w:hAnsi="Times New Roman" w:cs="Times New Roman"/>
          <w:sz w:val="28"/>
          <w:szCs w:val="28"/>
        </w:rPr>
        <w:t xml:space="preserve"> года произошло </w:t>
      </w:r>
      <w:r w:rsidR="00885359" w:rsidRPr="00885359">
        <w:rPr>
          <w:rFonts w:ascii="Times New Roman" w:hAnsi="Times New Roman" w:cs="Times New Roman"/>
          <w:sz w:val="28"/>
          <w:szCs w:val="28"/>
        </w:rPr>
        <w:t>5 тяжелых несчастных случаев и 1 несчастный случай со смертельным исходом. Аварий не происходило.</w:t>
      </w:r>
    </w:p>
    <w:tbl>
      <w:tblPr>
        <w:tblW w:w="992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62"/>
        <w:gridCol w:w="4252"/>
        <w:gridCol w:w="4111"/>
      </w:tblGrid>
      <w:tr w:rsidR="00885359" w:rsidRPr="004A0C79" w:rsidTr="00C91C8E">
        <w:trPr>
          <w:trHeight w:val="883"/>
        </w:trPr>
        <w:tc>
          <w:tcPr>
            <w:tcW w:w="156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6C5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rPr>
                <w:sz w:val="24"/>
              </w:rPr>
            </w:pPr>
            <w:r w:rsidRPr="004A0C79">
              <w:rPr>
                <w:b/>
                <w:bCs/>
                <w:sz w:val="24"/>
              </w:rPr>
              <w:t>Дата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6C5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rPr>
                <w:sz w:val="24"/>
              </w:rPr>
            </w:pPr>
            <w:r w:rsidRPr="004A0C79">
              <w:rPr>
                <w:b/>
                <w:bCs/>
                <w:sz w:val="24"/>
              </w:rPr>
              <w:t>Предприятие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6C5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rPr>
                <w:sz w:val="24"/>
              </w:rPr>
            </w:pPr>
            <w:r w:rsidRPr="004A0C79">
              <w:rPr>
                <w:b/>
                <w:bCs/>
                <w:sz w:val="24"/>
              </w:rPr>
              <w:t>Степень травмирования</w:t>
            </w:r>
          </w:p>
        </w:tc>
      </w:tr>
      <w:tr w:rsidR="00885359" w:rsidRPr="004A0C79" w:rsidTr="00C91C8E">
        <w:trPr>
          <w:trHeight w:val="631"/>
        </w:trPr>
        <w:tc>
          <w:tcPr>
            <w:tcW w:w="156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AF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08.01.2024</w:t>
            </w:r>
          </w:p>
        </w:tc>
        <w:tc>
          <w:tcPr>
            <w:tcW w:w="425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AF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 w:rsidRPr="00412343">
              <w:rPr>
                <w:sz w:val="24"/>
              </w:rPr>
              <w:t>ООО «ЗМЗ»</w:t>
            </w:r>
          </w:p>
        </w:tc>
        <w:tc>
          <w:tcPr>
            <w:tcW w:w="411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AF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Смертельный</w:t>
            </w:r>
            <w:r>
              <w:rPr>
                <w:sz w:val="24"/>
              </w:rPr>
              <w:br/>
            </w:r>
          </w:p>
        </w:tc>
      </w:tr>
      <w:tr w:rsidR="00885359" w:rsidRPr="004A0C79" w:rsidTr="00C91C8E">
        <w:trPr>
          <w:trHeight w:val="643"/>
        </w:trPr>
        <w:tc>
          <w:tcPr>
            <w:tcW w:w="156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AF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09.01.2024</w:t>
            </w:r>
          </w:p>
        </w:tc>
        <w:tc>
          <w:tcPr>
            <w:tcW w:w="425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AF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ПАО «ММК»</w:t>
            </w:r>
          </w:p>
        </w:tc>
        <w:tc>
          <w:tcPr>
            <w:tcW w:w="411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AF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 w:rsidRPr="004A0C79">
              <w:rPr>
                <w:sz w:val="24"/>
              </w:rPr>
              <w:t xml:space="preserve">Тяжелый </w:t>
            </w:r>
          </w:p>
        </w:tc>
      </w:tr>
      <w:tr w:rsidR="00885359" w:rsidRPr="004A0C79" w:rsidTr="00C91C8E">
        <w:trPr>
          <w:trHeight w:val="499"/>
        </w:trPr>
        <w:tc>
          <w:tcPr>
            <w:tcW w:w="156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AF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 w:rsidRPr="00412343">
              <w:rPr>
                <w:sz w:val="24"/>
              </w:rPr>
              <w:t>15.01.2024</w:t>
            </w:r>
          </w:p>
        </w:tc>
        <w:tc>
          <w:tcPr>
            <w:tcW w:w="425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AF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АО «ПРОМ-СОРТ Урал» (р</w:t>
            </w:r>
            <w:r w:rsidRPr="002D1DAC">
              <w:rPr>
                <w:sz w:val="24"/>
              </w:rPr>
              <w:t>асследование продолжается</w:t>
            </w:r>
            <w:r>
              <w:rPr>
                <w:sz w:val="24"/>
              </w:rPr>
              <w:t>)</w:t>
            </w:r>
          </w:p>
        </w:tc>
        <w:tc>
          <w:tcPr>
            <w:tcW w:w="411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AF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 w:rsidRPr="00026A5C">
              <w:rPr>
                <w:sz w:val="24"/>
              </w:rPr>
              <w:t xml:space="preserve">Тяжелый </w:t>
            </w:r>
          </w:p>
        </w:tc>
      </w:tr>
      <w:tr w:rsidR="00885359" w:rsidRPr="004A0C79" w:rsidTr="00C91C8E">
        <w:trPr>
          <w:trHeight w:val="608"/>
        </w:trPr>
        <w:tc>
          <w:tcPr>
            <w:tcW w:w="156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AF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16.01.2024</w:t>
            </w:r>
          </w:p>
        </w:tc>
        <w:tc>
          <w:tcPr>
            <w:tcW w:w="425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AF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АО «УММ-2» </w:t>
            </w:r>
          </w:p>
        </w:tc>
        <w:tc>
          <w:tcPr>
            <w:tcW w:w="411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AF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 w:rsidRPr="00026A5C">
              <w:rPr>
                <w:sz w:val="24"/>
              </w:rPr>
              <w:t xml:space="preserve">Тяжелый </w:t>
            </w:r>
          </w:p>
        </w:tc>
      </w:tr>
      <w:tr w:rsidR="00885359" w:rsidRPr="004A0C79" w:rsidTr="00C91C8E">
        <w:trPr>
          <w:trHeight w:val="625"/>
        </w:trPr>
        <w:tc>
          <w:tcPr>
            <w:tcW w:w="15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F5F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12.03.2024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F5F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ООО «КЛЗ» 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F5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 w:rsidRPr="004A0C79">
              <w:rPr>
                <w:sz w:val="24"/>
              </w:rPr>
              <w:t xml:space="preserve">Тяжелый </w:t>
            </w:r>
          </w:p>
        </w:tc>
      </w:tr>
      <w:tr w:rsidR="00885359" w:rsidRPr="004A0C79" w:rsidTr="00C91C8E">
        <w:trPr>
          <w:trHeight w:val="625"/>
        </w:trPr>
        <w:tc>
          <w:tcPr>
            <w:tcW w:w="15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F5F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03.05.2024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F5F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ООО «АЛМЕТ» (расследование продолжается)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F5FC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85359" w:rsidRPr="004A0C79" w:rsidRDefault="00885359" w:rsidP="00C91C8E">
            <w:pPr>
              <w:pStyle w:val="a8"/>
              <w:tabs>
                <w:tab w:val="left" w:pos="540"/>
              </w:tabs>
              <w:ind w:firstLine="0"/>
              <w:rPr>
                <w:sz w:val="24"/>
              </w:rPr>
            </w:pPr>
            <w:r w:rsidRPr="00896C1C">
              <w:rPr>
                <w:sz w:val="24"/>
              </w:rPr>
              <w:t>Тяжелый</w:t>
            </w:r>
          </w:p>
        </w:tc>
      </w:tr>
    </w:tbl>
    <w:p w:rsidR="00384923" w:rsidRPr="00384923" w:rsidRDefault="00384923" w:rsidP="003849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4923" w:rsidRDefault="0010534E" w:rsidP="003849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85359">
        <w:rPr>
          <w:rFonts w:ascii="Times New Roman" w:hAnsi="Times New Roman" w:cs="Times New Roman"/>
          <w:sz w:val="28"/>
          <w:szCs w:val="28"/>
        </w:rPr>
        <w:t>а аналогичный период 2023</w:t>
      </w:r>
      <w:r w:rsidRPr="0010534E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произошло </w:t>
      </w:r>
      <w:r w:rsidR="00885359" w:rsidRPr="00885359">
        <w:rPr>
          <w:rFonts w:ascii="Times New Roman" w:hAnsi="Times New Roman" w:cs="Times New Roman"/>
          <w:sz w:val="28"/>
          <w:szCs w:val="28"/>
        </w:rPr>
        <w:t>2 тяжелых несчастных случая и 1 групповой несчастный случай. Аварий не происходило.</w:t>
      </w:r>
    </w:p>
    <w:tbl>
      <w:tblPr>
        <w:tblStyle w:val="1-5"/>
        <w:tblW w:w="9889" w:type="dxa"/>
        <w:tblLook w:val="04A0" w:firstRow="1" w:lastRow="0" w:firstColumn="1" w:lastColumn="0" w:noHBand="0" w:noVBand="1"/>
      </w:tblPr>
      <w:tblGrid>
        <w:gridCol w:w="2126"/>
        <w:gridCol w:w="3260"/>
        <w:gridCol w:w="4503"/>
      </w:tblGrid>
      <w:tr w:rsidR="00856DE8" w:rsidTr="00856D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</w:tcPr>
          <w:p w:rsidR="00856DE8" w:rsidRPr="0010534E" w:rsidRDefault="00856DE8" w:rsidP="00C91C8E">
            <w:pPr>
              <w:pStyle w:val="a3"/>
              <w:spacing w:before="0" w:beforeAutospacing="0" w:after="0" w:afterAutospacing="0"/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</w:pPr>
            <w:r w:rsidRPr="0010534E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Дата</w:t>
            </w:r>
          </w:p>
        </w:tc>
        <w:tc>
          <w:tcPr>
            <w:tcW w:w="3260" w:type="dxa"/>
          </w:tcPr>
          <w:p w:rsidR="00856DE8" w:rsidRPr="0010534E" w:rsidRDefault="00856DE8" w:rsidP="00C91C8E">
            <w:pPr>
              <w:pStyle w:val="a3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</w:pPr>
            <w:r w:rsidRPr="0010534E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Предприятие</w:t>
            </w:r>
          </w:p>
        </w:tc>
        <w:tc>
          <w:tcPr>
            <w:tcW w:w="4503" w:type="dxa"/>
          </w:tcPr>
          <w:p w:rsidR="00856DE8" w:rsidRPr="0010534E" w:rsidRDefault="00856DE8" w:rsidP="00C91C8E">
            <w:pPr>
              <w:pStyle w:val="a3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</w:pPr>
            <w:r w:rsidRPr="0010534E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Степень</w:t>
            </w:r>
            <w:r w:rsidRPr="0010534E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 xml:space="preserve"> </w:t>
            </w:r>
            <w:r w:rsidRPr="0010534E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травмирования</w:t>
            </w:r>
          </w:p>
        </w:tc>
      </w:tr>
      <w:tr w:rsidR="00856DE8" w:rsidTr="00856D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</w:tcPr>
          <w:p w:rsidR="00856DE8" w:rsidRPr="00856DE8" w:rsidRDefault="00856DE8" w:rsidP="00C91C8E">
            <w:pPr>
              <w:pStyle w:val="a3"/>
              <w:spacing w:before="0" w:beforeAutospacing="0" w:after="0" w:afterAutospacing="0"/>
              <w:rPr>
                <w:rFonts w:ascii="Arial" w:hAnsi="Arial" w:cs="Arial"/>
                <w:b w:val="0"/>
                <w:sz w:val="36"/>
                <w:szCs w:val="36"/>
              </w:rPr>
            </w:pPr>
            <w:r w:rsidRPr="00856DE8">
              <w:rPr>
                <w:rFonts w:ascii="Rockwell" w:hAnsi="Rockwell" w:cs="Arial"/>
                <w:b w:val="0"/>
                <w:color w:val="000000" w:themeColor="dark1"/>
                <w:kern w:val="24"/>
              </w:rPr>
              <w:t>23.02.2023</w:t>
            </w:r>
          </w:p>
        </w:tc>
        <w:tc>
          <w:tcPr>
            <w:tcW w:w="3260" w:type="dxa"/>
          </w:tcPr>
          <w:p w:rsidR="00856DE8" w:rsidRPr="00885359" w:rsidRDefault="00856DE8" w:rsidP="00C91C8E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 w:rsidRPr="00885359">
              <w:rPr>
                <w:color w:val="000000" w:themeColor="dark1"/>
                <w:kern w:val="24"/>
              </w:rPr>
              <w:t>АО</w:t>
            </w:r>
            <w:r w:rsidRPr="00885359"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 w:rsidRPr="00885359">
              <w:rPr>
                <w:rFonts w:ascii="Rockwell" w:hAnsi="Rockwell" w:cs="Rockwell"/>
                <w:color w:val="000000" w:themeColor="dark1"/>
                <w:kern w:val="24"/>
              </w:rPr>
              <w:t>«</w:t>
            </w:r>
            <w:r w:rsidRPr="00885359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Завод</w:t>
            </w:r>
            <w:r w:rsidRPr="00885359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 xml:space="preserve"> </w:t>
            </w:r>
            <w:r w:rsidRPr="00885359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Уралпрокат</w:t>
            </w:r>
            <w:r w:rsidRPr="00885359">
              <w:rPr>
                <w:rFonts w:ascii="Rockwell" w:hAnsi="Rockwell" w:cs="Arial"/>
                <w:color w:val="000000" w:themeColor="dark1"/>
                <w:kern w:val="24"/>
              </w:rPr>
              <w:t>»</w:t>
            </w:r>
          </w:p>
        </w:tc>
        <w:tc>
          <w:tcPr>
            <w:tcW w:w="4503" w:type="dxa"/>
          </w:tcPr>
          <w:p w:rsidR="00856DE8" w:rsidRDefault="00856DE8" w:rsidP="00C91C8E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Тяжелый</w:t>
            </w:r>
          </w:p>
        </w:tc>
      </w:tr>
      <w:tr w:rsidR="00856DE8" w:rsidTr="00856D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</w:tcPr>
          <w:p w:rsidR="00856DE8" w:rsidRPr="00856DE8" w:rsidRDefault="00856DE8" w:rsidP="00C91C8E">
            <w:pPr>
              <w:pStyle w:val="a3"/>
              <w:spacing w:before="0" w:beforeAutospacing="0" w:after="0" w:afterAutospacing="0"/>
              <w:rPr>
                <w:rFonts w:ascii="Arial" w:hAnsi="Arial" w:cs="Arial"/>
                <w:b w:val="0"/>
                <w:sz w:val="36"/>
                <w:szCs w:val="36"/>
              </w:rPr>
            </w:pPr>
            <w:r w:rsidRPr="00856DE8">
              <w:rPr>
                <w:rFonts w:ascii="Rockwell" w:hAnsi="Rockwell" w:cs="Arial"/>
                <w:b w:val="0"/>
                <w:color w:val="000000" w:themeColor="dark1"/>
                <w:kern w:val="24"/>
              </w:rPr>
              <w:t>06.04.2023</w:t>
            </w:r>
          </w:p>
        </w:tc>
        <w:tc>
          <w:tcPr>
            <w:tcW w:w="3260" w:type="dxa"/>
          </w:tcPr>
          <w:p w:rsidR="00856DE8" w:rsidRPr="00885359" w:rsidRDefault="00856DE8" w:rsidP="00C91C8E">
            <w:pPr>
              <w:pStyle w:val="a3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 w:rsidRPr="00885359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ПАО</w:t>
            </w:r>
            <w:r w:rsidRPr="00885359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 xml:space="preserve"> </w:t>
            </w:r>
            <w:r w:rsidRPr="00885359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«ММК»</w:t>
            </w:r>
          </w:p>
        </w:tc>
        <w:tc>
          <w:tcPr>
            <w:tcW w:w="4503" w:type="dxa"/>
          </w:tcPr>
          <w:p w:rsidR="00856DE8" w:rsidRDefault="00856DE8" w:rsidP="00C91C8E">
            <w:pPr>
              <w:pStyle w:val="a3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Тяжелый</w:t>
            </w:r>
          </w:p>
        </w:tc>
      </w:tr>
      <w:tr w:rsidR="00856DE8" w:rsidTr="00856D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</w:tcPr>
          <w:p w:rsidR="00856DE8" w:rsidRPr="00856DE8" w:rsidRDefault="00856DE8" w:rsidP="00C91C8E">
            <w:pPr>
              <w:pStyle w:val="a3"/>
              <w:spacing w:before="0" w:beforeAutospacing="0" w:after="0" w:afterAutospacing="0"/>
              <w:rPr>
                <w:rFonts w:ascii="Arial" w:hAnsi="Arial" w:cs="Arial"/>
                <w:b w:val="0"/>
                <w:sz w:val="36"/>
                <w:szCs w:val="36"/>
              </w:rPr>
            </w:pPr>
            <w:r w:rsidRPr="00856DE8">
              <w:rPr>
                <w:rFonts w:ascii="Rockwell" w:hAnsi="Rockwell" w:cs="Arial"/>
                <w:b w:val="0"/>
                <w:color w:val="000000" w:themeColor="dark1"/>
                <w:kern w:val="24"/>
              </w:rPr>
              <w:t>02.05.2023</w:t>
            </w:r>
          </w:p>
        </w:tc>
        <w:tc>
          <w:tcPr>
            <w:tcW w:w="3260" w:type="dxa"/>
          </w:tcPr>
          <w:p w:rsidR="00856DE8" w:rsidRDefault="00856DE8" w:rsidP="00C91C8E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eastAsia="Cambria" w:hAnsi="Cambria" w:cstheme="minorBidi"/>
                <w:color w:val="000000" w:themeColor="dark1"/>
                <w:kern w:val="24"/>
                <w:lang w:val="en-US"/>
              </w:rPr>
              <w:t>AO</w:t>
            </w:r>
            <w:r>
              <w:rPr>
                <w:rFonts w:asciiTheme="minorHAnsi" w:eastAsiaTheme="minorEastAsia" w:hAnsi="Rockwell" w:cstheme="minorBidi"/>
                <w:color w:val="000000" w:themeColor="dark1"/>
                <w:kern w:val="24"/>
                <w:lang w:val="en-US"/>
              </w:rPr>
              <w:t xml:space="preserve"> </w:t>
            </w:r>
            <w:r>
              <w:rPr>
                <w:rFonts w:asciiTheme="minorHAnsi" w:eastAsiaTheme="minorEastAsia" w:hAnsi="Rockwell" w:cstheme="minorBidi"/>
                <w:color w:val="000000" w:themeColor="dark1"/>
                <w:kern w:val="24"/>
                <w:lang w:val="en-US"/>
              </w:rPr>
              <w:t>«</w:t>
            </w:r>
            <w:r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ЕВРАЗ</w:t>
            </w:r>
            <w:r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 xml:space="preserve"> </w:t>
            </w:r>
            <w:r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НТМК»</w:t>
            </w:r>
          </w:p>
        </w:tc>
        <w:tc>
          <w:tcPr>
            <w:tcW w:w="4503" w:type="dxa"/>
          </w:tcPr>
          <w:p w:rsidR="00856DE8" w:rsidRDefault="00856DE8" w:rsidP="00C91C8E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Групповой</w:t>
            </w:r>
            <w:r>
              <w:rPr>
                <w:rFonts w:ascii="Rockwell" w:hAnsi="Rockwell" w:cs="Arial"/>
                <w:color w:val="000000" w:themeColor="dark1"/>
                <w:kern w:val="24"/>
                <w:lang w:val="en-US"/>
              </w:rPr>
              <w:t xml:space="preserve"> (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>1</w:t>
            </w:r>
            <w:r>
              <w:rPr>
                <w:color w:val="000000" w:themeColor="dark1"/>
                <w:kern w:val="24"/>
              </w:rPr>
              <w:t>тяжёлый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>+1</w:t>
            </w:r>
            <w:r>
              <w:rPr>
                <w:color w:val="000000" w:themeColor="dark1"/>
                <w:kern w:val="24"/>
              </w:rPr>
              <w:t>лёгкий</w:t>
            </w:r>
            <w:r>
              <w:rPr>
                <w:rFonts w:ascii="Rockwell" w:hAnsi="Rockwell" w:cs="Arial"/>
                <w:color w:val="000000" w:themeColor="dark1"/>
                <w:kern w:val="24"/>
                <w:lang w:val="en-US"/>
              </w:rPr>
              <w:t>)</w:t>
            </w:r>
          </w:p>
        </w:tc>
      </w:tr>
    </w:tbl>
    <w:p w:rsidR="0010534E" w:rsidRDefault="0010534E" w:rsidP="003849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34E" w:rsidRDefault="0010534E" w:rsidP="00856D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6DE8" w:rsidRDefault="00856DE8" w:rsidP="00856DE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907B7" w:rsidRPr="006907B7" w:rsidRDefault="006907B7" w:rsidP="00856DE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0534E" w:rsidRPr="0010534E" w:rsidRDefault="0010534E" w:rsidP="001053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Pr="0010534E">
        <w:rPr>
          <w:rFonts w:ascii="Times New Roman" w:hAnsi="Times New Roman" w:cs="Times New Roman"/>
          <w:b/>
          <w:sz w:val="28"/>
          <w:szCs w:val="28"/>
        </w:rPr>
        <w:t>писание обстоятельств и причин аварий и несчастных случаев. Анализ выполнения мероприятий, предусмотренных в актах технического расследования аварий и несчастных случаев, за отчётный период;</w:t>
      </w:r>
    </w:p>
    <w:p w:rsidR="00856DE8" w:rsidRPr="00856DE8" w:rsidRDefault="00267E64" w:rsidP="0080379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6907B7" w:rsidRPr="006D6BDD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 xml:space="preserve">слайд) </w:t>
      </w:r>
      <w:r w:rsidR="00856DE8" w:rsidRPr="00856DE8">
        <w:rPr>
          <w:rFonts w:ascii="Times New Roman" w:hAnsi="Times New Roman" w:cs="Times New Roman"/>
          <w:sz w:val="28"/>
          <w:szCs w:val="28"/>
        </w:rPr>
        <w:t>ООО «Златоустовский металлургический завод»</w:t>
      </w:r>
    </w:p>
    <w:p w:rsidR="00856DE8" w:rsidRPr="00856DE8" w:rsidRDefault="00856DE8" w:rsidP="00856D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6DE8" w:rsidRPr="00856DE8" w:rsidRDefault="00856DE8" w:rsidP="00856D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DE8">
        <w:rPr>
          <w:rFonts w:ascii="Times New Roman" w:hAnsi="Times New Roman" w:cs="Times New Roman"/>
          <w:sz w:val="28"/>
          <w:szCs w:val="28"/>
        </w:rPr>
        <w:tab/>
        <w:t>08.01.2024 г. произошел несчастный случай со смертельным исходом вальцовщиком стана горячей прокатки.</w:t>
      </w:r>
    </w:p>
    <w:p w:rsidR="00856DE8" w:rsidRPr="00856DE8" w:rsidRDefault="00856DE8" w:rsidP="00856D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DE8">
        <w:rPr>
          <w:rFonts w:ascii="Times New Roman" w:hAnsi="Times New Roman" w:cs="Times New Roman"/>
          <w:sz w:val="28"/>
          <w:szCs w:val="28"/>
        </w:rPr>
        <w:tab/>
        <w:t xml:space="preserve">После окончания проката на клети № 1 вальцовщик стана горячей прокатки, не подав сигнал операторам поста управления клетями № 1 и № 2, и не включив блокировку рольганга 3-го стола, начал производить настройку проводок 2 клети. </w:t>
      </w:r>
      <w:r>
        <w:rPr>
          <w:rFonts w:ascii="Times New Roman" w:hAnsi="Times New Roman" w:cs="Times New Roman"/>
          <w:sz w:val="28"/>
          <w:szCs w:val="28"/>
        </w:rPr>
        <w:t>Завершив работу</w:t>
      </w:r>
      <w:r w:rsidRPr="00856DE8">
        <w:rPr>
          <w:rFonts w:ascii="Times New Roman" w:hAnsi="Times New Roman" w:cs="Times New Roman"/>
          <w:sz w:val="28"/>
          <w:szCs w:val="28"/>
        </w:rPr>
        <w:t xml:space="preserve">, направился от клети № 2, но потерял равновесие, в результате чего рука попала между валками в верхний горизонт. Оператор поста управления клети № 2 стана горячей прокатки увидел в верхнем горизонте и закричал оператору поста управления клети </w:t>
      </w:r>
      <w:r w:rsidR="0080379A">
        <w:rPr>
          <w:rFonts w:ascii="Times New Roman" w:hAnsi="Times New Roman" w:cs="Times New Roman"/>
          <w:sz w:val="28"/>
          <w:szCs w:val="28"/>
        </w:rPr>
        <w:br/>
      </w:r>
      <w:r w:rsidRPr="00856DE8">
        <w:rPr>
          <w:rFonts w:ascii="Times New Roman" w:hAnsi="Times New Roman" w:cs="Times New Roman"/>
          <w:sz w:val="28"/>
          <w:szCs w:val="28"/>
        </w:rPr>
        <w:t xml:space="preserve">№ 1, чтобы он остановил стан. Мастер, работающий оператором поста управления клети № 1, остановил стан. Вальцовщик стана горячей прокатки услышал, что стан остановился, повернулся к клети № 2 и увидел зажатого между клетей вальцовщика стана горячей прокатки, который скончался на месте происшествия. </w:t>
      </w:r>
    </w:p>
    <w:p w:rsidR="00856DE8" w:rsidRPr="00856DE8" w:rsidRDefault="00856DE8" w:rsidP="00856D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6DE8" w:rsidRPr="00856DE8" w:rsidRDefault="00856DE8" w:rsidP="00856D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DE8">
        <w:rPr>
          <w:rFonts w:ascii="Times New Roman" w:hAnsi="Times New Roman" w:cs="Times New Roman"/>
          <w:sz w:val="28"/>
          <w:szCs w:val="28"/>
        </w:rPr>
        <w:tab/>
        <w:t>Причины несчастного случая:</w:t>
      </w:r>
    </w:p>
    <w:p w:rsidR="00856DE8" w:rsidRPr="00856DE8" w:rsidRDefault="00856DE8" w:rsidP="00856D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DE8">
        <w:rPr>
          <w:rFonts w:ascii="Times New Roman" w:hAnsi="Times New Roman" w:cs="Times New Roman"/>
          <w:sz w:val="28"/>
          <w:szCs w:val="28"/>
        </w:rPr>
        <w:tab/>
        <w:t>- Неудовлетворительная организация производства работ, в том числе необеспечение контроля со стороны руководителей и специалистов подразделения за ходом выполнения работы, соблюдением трудовой дисциплины.</w:t>
      </w:r>
    </w:p>
    <w:p w:rsidR="00504463" w:rsidRDefault="00856DE8" w:rsidP="00856D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DE8">
        <w:rPr>
          <w:rFonts w:ascii="Times New Roman" w:hAnsi="Times New Roman" w:cs="Times New Roman"/>
          <w:sz w:val="28"/>
          <w:szCs w:val="28"/>
        </w:rPr>
        <w:tab/>
        <w:t>- Нарушение работником трудового распорядка и дисциплины труда.</w:t>
      </w:r>
    </w:p>
    <w:p w:rsidR="00B15898" w:rsidRDefault="00B15898" w:rsidP="008037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E64" w:rsidRDefault="006D6BDD" w:rsidP="00267E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591A5F">
        <w:rPr>
          <w:rFonts w:ascii="Times New Roman" w:hAnsi="Times New Roman" w:cs="Times New Roman"/>
          <w:sz w:val="28"/>
          <w:szCs w:val="28"/>
        </w:rPr>
        <w:t>7</w:t>
      </w:r>
      <w:r w:rsidR="00267E64">
        <w:rPr>
          <w:rFonts w:ascii="Times New Roman" w:hAnsi="Times New Roman" w:cs="Times New Roman"/>
          <w:sz w:val="28"/>
          <w:szCs w:val="28"/>
        </w:rPr>
        <w:t xml:space="preserve"> слайд) </w:t>
      </w:r>
      <w:r w:rsidR="00267E64" w:rsidRPr="00267E64">
        <w:rPr>
          <w:rFonts w:ascii="Times New Roman" w:hAnsi="Times New Roman" w:cs="Times New Roman"/>
          <w:sz w:val="28"/>
          <w:szCs w:val="28"/>
        </w:rPr>
        <w:t>ПАО «ММК</w:t>
      </w:r>
      <w:r w:rsidR="00267E64">
        <w:rPr>
          <w:rFonts w:ascii="Times New Roman" w:hAnsi="Times New Roman" w:cs="Times New Roman"/>
          <w:sz w:val="28"/>
          <w:szCs w:val="28"/>
        </w:rPr>
        <w:t>»</w:t>
      </w:r>
    </w:p>
    <w:p w:rsidR="00267E64" w:rsidRPr="009526C3" w:rsidRDefault="00267E64" w:rsidP="00267E6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0379A" w:rsidRPr="0080379A" w:rsidRDefault="0080379A" w:rsidP="0080379A">
      <w:pPr>
        <w:tabs>
          <w:tab w:val="left" w:pos="540"/>
          <w:tab w:val="left" w:pos="75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379A">
        <w:rPr>
          <w:rFonts w:ascii="Times New Roman" w:hAnsi="Times New Roman" w:cs="Times New Roman"/>
          <w:sz w:val="28"/>
          <w:szCs w:val="28"/>
        </w:rPr>
        <w:t>09.01.2024 г. в 17:30 произошел тяжелый несчастный случай с нагревальщиком металла.</w:t>
      </w:r>
    </w:p>
    <w:p w:rsidR="0080379A" w:rsidRPr="0080379A" w:rsidRDefault="0080379A" w:rsidP="0080379A">
      <w:pPr>
        <w:tabs>
          <w:tab w:val="left" w:pos="540"/>
          <w:tab w:val="left" w:pos="75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379A">
        <w:rPr>
          <w:rFonts w:ascii="Times New Roman" w:hAnsi="Times New Roman" w:cs="Times New Roman"/>
          <w:sz w:val="28"/>
          <w:szCs w:val="28"/>
        </w:rPr>
        <w:t xml:space="preserve">9 января 2024 года в 17 часов 30 минут на стане 450 нагревальщик металла производил удаление запутавшейся проволоки из вязальной машины № 1 при помощи ручных ножниц. Не сумев удалить проволоку, находясь на </w:t>
      </w:r>
      <w:r>
        <w:rPr>
          <w:rFonts w:ascii="Times New Roman" w:hAnsi="Times New Roman" w:cs="Times New Roman"/>
          <w:sz w:val="28"/>
          <w:szCs w:val="28"/>
        </w:rPr>
        <w:t>полу,</w:t>
      </w:r>
      <w:r w:rsidRPr="0080379A">
        <w:rPr>
          <w:rFonts w:ascii="Times New Roman" w:hAnsi="Times New Roman" w:cs="Times New Roman"/>
          <w:sz w:val="28"/>
          <w:szCs w:val="28"/>
        </w:rPr>
        <w:t xml:space="preserve"> поднялся на технологические выступы сбоку рольганга, а после левой ногой перелез на рольганг. При заходе в вязальную машину № 1 пачка металла сбила, находившегося левой ногой на рольганге </w:t>
      </w:r>
      <w:r w:rsidR="00770563" w:rsidRPr="0080379A">
        <w:rPr>
          <w:rFonts w:ascii="Times New Roman" w:hAnsi="Times New Roman" w:cs="Times New Roman"/>
          <w:sz w:val="28"/>
          <w:szCs w:val="28"/>
        </w:rPr>
        <w:t>нагревальщик</w:t>
      </w:r>
      <w:r w:rsidR="00770563">
        <w:rPr>
          <w:rFonts w:ascii="Times New Roman" w:hAnsi="Times New Roman" w:cs="Times New Roman"/>
          <w:sz w:val="28"/>
          <w:szCs w:val="28"/>
        </w:rPr>
        <w:t>а</w:t>
      </w:r>
      <w:r w:rsidR="00770563" w:rsidRPr="0080379A">
        <w:rPr>
          <w:rFonts w:ascii="Times New Roman" w:hAnsi="Times New Roman" w:cs="Times New Roman"/>
          <w:sz w:val="28"/>
          <w:szCs w:val="28"/>
        </w:rPr>
        <w:t xml:space="preserve"> </w:t>
      </w:r>
      <w:r w:rsidRPr="0080379A">
        <w:rPr>
          <w:rFonts w:ascii="Times New Roman" w:hAnsi="Times New Roman" w:cs="Times New Roman"/>
          <w:sz w:val="28"/>
          <w:szCs w:val="28"/>
        </w:rPr>
        <w:t>и вывезла его межд</w:t>
      </w:r>
      <w:r w:rsidR="00770563">
        <w:rPr>
          <w:rFonts w:ascii="Times New Roman" w:hAnsi="Times New Roman" w:cs="Times New Roman"/>
          <w:sz w:val="28"/>
          <w:szCs w:val="28"/>
        </w:rPr>
        <w:t xml:space="preserve">у вязальными машинами №№ 1 и 2. </w:t>
      </w:r>
      <w:r w:rsidRPr="0080379A">
        <w:rPr>
          <w:rFonts w:ascii="Times New Roman" w:hAnsi="Times New Roman" w:cs="Times New Roman"/>
          <w:sz w:val="28"/>
          <w:szCs w:val="28"/>
        </w:rPr>
        <w:t xml:space="preserve">Оператор ПУ-3, увидев </w:t>
      </w:r>
      <w:r w:rsidR="00770563" w:rsidRPr="0080379A">
        <w:rPr>
          <w:rFonts w:ascii="Times New Roman" w:hAnsi="Times New Roman" w:cs="Times New Roman"/>
          <w:sz w:val="28"/>
          <w:szCs w:val="28"/>
        </w:rPr>
        <w:t xml:space="preserve">нагревальщика </w:t>
      </w:r>
      <w:r w:rsidRPr="0080379A">
        <w:rPr>
          <w:rFonts w:ascii="Times New Roman" w:hAnsi="Times New Roman" w:cs="Times New Roman"/>
          <w:sz w:val="28"/>
          <w:szCs w:val="28"/>
        </w:rPr>
        <w:t xml:space="preserve">на мониторе камеры слежения на рольганге между вязальными машинами, незамедлительно остановил загрузку участка, нажав кнопку остановки. </w:t>
      </w:r>
      <w:proofErr w:type="gramStart"/>
      <w:r w:rsidR="00B87F65" w:rsidRPr="00B87F65">
        <w:rPr>
          <w:rFonts w:ascii="Times New Roman" w:hAnsi="Times New Roman" w:cs="Times New Roman"/>
          <w:sz w:val="28"/>
          <w:szCs w:val="28"/>
        </w:rPr>
        <w:t>Работники стана помогли нагревальщику выбраться с рольганга, после чего он был доставлен в Центральную клиническая медико-</w:t>
      </w:r>
      <w:r w:rsidR="00B87F65" w:rsidRPr="00B87F65">
        <w:rPr>
          <w:rFonts w:ascii="Times New Roman" w:hAnsi="Times New Roman" w:cs="Times New Roman"/>
          <w:sz w:val="28"/>
          <w:szCs w:val="28"/>
        </w:rPr>
        <w:lastRenderedPageBreak/>
        <w:t>санитарная часть» г. Магнитогорска.</w:t>
      </w:r>
      <w:proofErr w:type="gramEnd"/>
      <w:r w:rsidR="00B87F65" w:rsidRPr="00B87F65">
        <w:rPr>
          <w:rFonts w:ascii="Times New Roman" w:hAnsi="Times New Roman" w:cs="Times New Roman"/>
          <w:sz w:val="28"/>
          <w:szCs w:val="28"/>
        </w:rPr>
        <w:t xml:space="preserve"> Степень тяжести определена, как тяжелая.</w:t>
      </w:r>
    </w:p>
    <w:p w:rsidR="0080379A" w:rsidRPr="00591A5F" w:rsidRDefault="0080379A" w:rsidP="0080379A">
      <w:pPr>
        <w:tabs>
          <w:tab w:val="left" w:pos="540"/>
          <w:tab w:val="left" w:pos="75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6BDD" w:rsidRPr="00591A5F" w:rsidRDefault="006D6BDD" w:rsidP="0080379A">
      <w:pPr>
        <w:tabs>
          <w:tab w:val="left" w:pos="540"/>
          <w:tab w:val="left" w:pos="75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379A" w:rsidRPr="0080379A" w:rsidRDefault="0080379A" w:rsidP="0080379A">
      <w:pPr>
        <w:tabs>
          <w:tab w:val="left" w:pos="540"/>
          <w:tab w:val="left" w:pos="75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379A">
        <w:rPr>
          <w:rFonts w:ascii="Times New Roman" w:hAnsi="Times New Roman" w:cs="Times New Roman"/>
          <w:sz w:val="28"/>
          <w:szCs w:val="28"/>
        </w:rPr>
        <w:t>Причины несчастного случая:</w:t>
      </w:r>
    </w:p>
    <w:p w:rsidR="0080379A" w:rsidRPr="0080379A" w:rsidRDefault="0080379A" w:rsidP="0080379A">
      <w:pPr>
        <w:tabs>
          <w:tab w:val="left" w:pos="540"/>
          <w:tab w:val="left" w:pos="75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379A">
        <w:rPr>
          <w:rFonts w:ascii="Times New Roman" w:hAnsi="Times New Roman" w:cs="Times New Roman"/>
          <w:sz w:val="28"/>
          <w:szCs w:val="28"/>
        </w:rPr>
        <w:t xml:space="preserve">- Недостатки в создании и обеспечении функционирования системы производственного контроля на опасном производственном объекте. </w:t>
      </w:r>
    </w:p>
    <w:p w:rsidR="00504463" w:rsidRPr="00504463" w:rsidRDefault="0080379A" w:rsidP="0080379A">
      <w:pPr>
        <w:autoSpaceDE w:val="0"/>
        <w:autoSpaceDN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0379A">
        <w:rPr>
          <w:rFonts w:ascii="Times New Roman" w:hAnsi="Times New Roman" w:cs="Times New Roman"/>
          <w:sz w:val="28"/>
          <w:szCs w:val="28"/>
        </w:rPr>
        <w:t>- Неприменение работником средств индивидуальной защиты.</w:t>
      </w:r>
    </w:p>
    <w:p w:rsidR="00504463" w:rsidRDefault="00267E64" w:rsidP="007705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7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0563" w:rsidRPr="00267E64" w:rsidRDefault="00770563" w:rsidP="007705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26C3" w:rsidRDefault="00267E64" w:rsidP="00267E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6D6BDD" w:rsidRPr="006D6BDD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 xml:space="preserve">слайд) </w:t>
      </w:r>
      <w:r w:rsidRPr="00267E64">
        <w:rPr>
          <w:rFonts w:ascii="Times New Roman" w:hAnsi="Times New Roman" w:cs="Times New Roman"/>
          <w:sz w:val="28"/>
          <w:szCs w:val="28"/>
          <w:lang w:val="en-US"/>
        </w:rPr>
        <w:t>AO</w:t>
      </w:r>
      <w:r w:rsidRPr="00B15898">
        <w:rPr>
          <w:rFonts w:ascii="Times New Roman" w:hAnsi="Times New Roman" w:cs="Times New Roman"/>
          <w:sz w:val="28"/>
          <w:szCs w:val="28"/>
        </w:rPr>
        <w:t xml:space="preserve"> «</w:t>
      </w:r>
      <w:r w:rsidR="00770563" w:rsidRPr="00770563">
        <w:rPr>
          <w:rFonts w:ascii="Times New Roman" w:hAnsi="Times New Roman" w:cs="Times New Roman"/>
          <w:sz w:val="28"/>
          <w:szCs w:val="28"/>
        </w:rPr>
        <w:t>ПРОМ-СОРТ Урал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70563" w:rsidRPr="00770563" w:rsidRDefault="00770563" w:rsidP="007705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0563">
        <w:rPr>
          <w:rFonts w:ascii="Times New Roman" w:hAnsi="Times New Roman" w:cs="Times New Roman"/>
          <w:sz w:val="28"/>
          <w:szCs w:val="28"/>
        </w:rPr>
        <w:t>15.01.2024 в 20 ч. 30 на опасном производственном объекте «Цех электросталеплавильный металлургического про</w:t>
      </w:r>
      <w:r>
        <w:rPr>
          <w:rFonts w:ascii="Times New Roman" w:hAnsi="Times New Roman" w:cs="Times New Roman"/>
          <w:sz w:val="28"/>
          <w:szCs w:val="28"/>
        </w:rPr>
        <w:t xml:space="preserve">изводства» </w:t>
      </w:r>
      <w:r w:rsidRPr="00770563">
        <w:rPr>
          <w:rFonts w:ascii="Times New Roman" w:hAnsi="Times New Roman" w:cs="Times New Roman"/>
          <w:sz w:val="28"/>
          <w:szCs w:val="28"/>
        </w:rPr>
        <w:t>произошел тяжелый несчастный случай с подручн</w:t>
      </w:r>
      <w:r>
        <w:rPr>
          <w:rFonts w:ascii="Times New Roman" w:hAnsi="Times New Roman" w:cs="Times New Roman"/>
          <w:sz w:val="28"/>
          <w:szCs w:val="28"/>
        </w:rPr>
        <w:t>ым сталевара электропечи ЭСПЦ-1.</w:t>
      </w:r>
    </w:p>
    <w:p w:rsidR="00770563" w:rsidRPr="00770563" w:rsidRDefault="00770563" w:rsidP="007705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0563">
        <w:rPr>
          <w:rFonts w:ascii="Times New Roman" w:hAnsi="Times New Roman" w:cs="Times New Roman"/>
          <w:sz w:val="28"/>
          <w:szCs w:val="28"/>
        </w:rPr>
        <w:t xml:space="preserve">Подручный сталевара электропечи совместно с машинистом крана металлургического производства производили работы по перемещению крышки для малого свода ДСП на резервный свод с применением подъемного сооружения (мостового крана). После установки крышки на резервный свод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70563">
        <w:rPr>
          <w:rFonts w:ascii="Times New Roman" w:hAnsi="Times New Roman" w:cs="Times New Roman"/>
          <w:sz w:val="28"/>
          <w:szCs w:val="28"/>
        </w:rPr>
        <w:t xml:space="preserve">одручный сталевара отцепил съемное грузозахватное приспособление от крышки малого свода. </w:t>
      </w:r>
      <w:r>
        <w:rPr>
          <w:rFonts w:ascii="Times New Roman" w:hAnsi="Times New Roman" w:cs="Times New Roman"/>
          <w:sz w:val="28"/>
          <w:szCs w:val="28"/>
        </w:rPr>
        <w:t>Машинист</w:t>
      </w:r>
      <w:r w:rsidRPr="00770563">
        <w:rPr>
          <w:rFonts w:ascii="Times New Roman" w:hAnsi="Times New Roman" w:cs="Times New Roman"/>
          <w:sz w:val="28"/>
          <w:szCs w:val="28"/>
        </w:rPr>
        <w:t xml:space="preserve"> крана осуществил подъем крюка и начал движение моста крана. При перемещении по малому своду </w:t>
      </w:r>
      <w:r w:rsidR="004332C7" w:rsidRPr="004332C7">
        <w:rPr>
          <w:rFonts w:ascii="Times New Roman" w:hAnsi="Times New Roman" w:cs="Times New Roman"/>
          <w:sz w:val="28"/>
          <w:szCs w:val="28"/>
        </w:rPr>
        <w:t xml:space="preserve">подручный сталевара </w:t>
      </w:r>
      <w:r w:rsidRPr="00770563">
        <w:rPr>
          <w:rFonts w:ascii="Times New Roman" w:hAnsi="Times New Roman" w:cs="Times New Roman"/>
          <w:sz w:val="28"/>
          <w:szCs w:val="28"/>
        </w:rPr>
        <w:t xml:space="preserve">упал спиной вперед на площадку резервного свода ДСП-2, при падении он ударился головой об ограждение (перила) стенда для хранения резервного свода. </w:t>
      </w:r>
    </w:p>
    <w:p w:rsidR="00770563" w:rsidRPr="00770563" w:rsidRDefault="00770563" w:rsidP="004332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E64" w:rsidRDefault="00770563" w:rsidP="007705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6BDD">
        <w:rPr>
          <w:rFonts w:ascii="Times New Roman" w:hAnsi="Times New Roman" w:cs="Times New Roman"/>
          <w:sz w:val="28"/>
          <w:szCs w:val="28"/>
        </w:rPr>
        <w:t>Расследование продолжается.</w:t>
      </w:r>
    </w:p>
    <w:p w:rsidR="004332C7" w:rsidRDefault="006D6BDD" w:rsidP="004332C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591A5F">
        <w:rPr>
          <w:rFonts w:ascii="Times New Roman" w:hAnsi="Times New Roman" w:cs="Times New Roman"/>
          <w:sz w:val="28"/>
          <w:szCs w:val="28"/>
        </w:rPr>
        <w:t>8</w:t>
      </w:r>
      <w:r w:rsidR="004332C7">
        <w:rPr>
          <w:rFonts w:ascii="Times New Roman" w:hAnsi="Times New Roman" w:cs="Times New Roman"/>
          <w:sz w:val="28"/>
          <w:szCs w:val="28"/>
        </w:rPr>
        <w:t xml:space="preserve"> слайд) </w:t>
      </w:r>
      <w:r w:rsidR="004332C7" w:rsidRPr="00267E64">
        <w:rPr>
          <w:rFonts w:ascii="Times New Roman" w:hAnsi="Times New Roman" w:cs="Times New Roman"/>
          <w:sz w:val="28"/>
          <w:szCs w:val="28"/>
          <w:lang w:val="en-US"/>
        </w:rPr>
        <w:t>AO</w:t>
      </w:r>
      <w:r w:rsidR="004332C7">
        <w:rPr>
          <w:rFonts w:ascii="Times New Roman" w:hAnsi="Times New Roman" w:cs="Times New Roman"/>
          <w:sz w:val="28"/>
          <w:szCs w:val="28"/>
        </w:rPr>
        <w:t xml:space="preserve"> «УММ-2»</w:t>
      </w:r>
    </w:p>
    <w:p w:rsidR="004332C7" w:rsidRPr="004332C7" w:rsidRDefault="004332C7" w:rsidP="004332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32C7">
        <w:rPr>
          <w:rFonts w:ascii="Times New Roman" w:hAnsi="Times New Roman" w:cs="Times New Roman"/>
          <w:sz w:val="28"/>
          <w:szCs w:val="28"/>
        </w:rPr>
        <w:t>16 января 2024 года в 13:30 произошел тяжелый несчастный случай с монтажником технологического оборудования и связанных с н</w:t>
      </w:r>
      <w:r>
        <w:rPr>
          <w:rFonts w:ascii="Times New Roman" w:hAnsi="Times New Roman" w:cs="Times New Roman"/>
          <w:sz w:val="28"/>
          <w:szCs w:val="28"/>
        </w:rPr>
        <w:t>им конструкций.</w:t>
      </w:r>
    </w:p>
    <w:p w:rsidR="004332C7" w:rsidRDefault="004332C7" w:rsidP="009542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32C7">
        <w:rPr>
          <w:rFonts w:ascii="Times New Roman" w:hAnsi="Times New Roman" w:cs="Times New Roman"/>
          <w:sz w:val="28"/>
          <w:szCs w:val="28"/>
        </w:rPr>
        <w:t xml:space="preserve">Примерно в 13.10 - 13.20 </w:t>
      </w:r>
      <w:r w:rsidR="00D0065A">
        <w:rPr>
          <w:rFonts w:ascii="Times New Roman" w:hAnsi="Times New Roman" w:cs="Times New Roman"/>
          <w:sz w:val="28"/>
          <w:szCs w:val="28"/>
        </w:rPr>
        <w:t>двое монтажников</w:t>
      </w:r>
      <w:r w:rsidRPr="004332C7">
        <w:rPr>
          <w:rFonts w:ascii="Times New Roman" w:hAnsi="Times New Roman" w:cs="Times New Roman"/>
          <w:sz w:val="28"/>
          <w:szCs w:val="28"/>
        </w:rPr>
        <w:t xml:space="preserve"> технологического оборудования и связанных с ним конструкций</w:t>
      </w:r>
      <w:r w:rsidR="00D0065A">
        <w:rPr>
          <w:rFonts w:ascii="Times New Roman" w:hAnsi="Times New Roman" w:cs="Times New Roman"/>
          <w:sz w:val="28"/>
          <w:szCs w:val="28"/>
        </w:rPr>
        <w:t xml:space="preserve"> (далее – монтажник)</w:t>
      </w:r>
      <w:r w:rsidRPr="004332C7">
        <w:rPr>
          <w:rFonts w:ascii="Times New Roman" w:hAnsi="Times New Roman" w:cs="Times New Roman"/>
          <w:sz w:val="28"/>
          <w:szCs w:val="28"/>
        </w:rPr>
        <w:t xml:space="preserve"> поднялись по стационарным лестницам на стационарную площадку, расположенную на отметке +10,</w:t>
      </w:r>
      <w:r w:rsidR="00DB4AE7">
        <w:rPr>
          <w:rFonts w:ascii="Times New Roman" w:hAnsi="Times New Roman" w:cs="Times New Roman"/>
          <w:sz w:val="28"/>
          <w:szCs w:val="28"/>
        </w:rPr>
        <w:t xml:space="preserve">69 </w:t>
      </w:r>
      <w:proofErr w:type="gramStart"/>
      <w:r w:rsidR="00DB4AE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DB4AE7">
        <w:rPr>
          <w:rFonts w:ascii="Times New Roman" w:hAnsi="Times New Roman" w:cs="Times New Roman"/>
          <w:sz w:val="28"/>
          <w:szCs w:val="28"/>
        </w:rPr>
        <w:t xml:space="preserve"> чтобы визуально осмотреть</w:t>
      </w:r>
      <w:r w:rsidRPr="004332C7">
        <w:rPr>
          <w:rFonts w:ascii="Times New Roman" w:hAnsi="Times New Roman" w:cs="Times New Roman"/>
          <w:sz w:val="28"/>
          <w:szCs w:val="28"/>
        </w:rPr>
        <w:t xml:space="preserve"> безопасные пути следования к месту производства работ по демонтажу газохода. Завершив осмотр, </w:t>
      </w:r>
      <w:r w:rsidR="00D0065A">
        <w:rPr>
          <w:rFonts w:ascii="Times New Roman" w:hAnsi="Times New Roman" w:cs="Times New Roman"/>
          <w:sz w:val="28"/>
          <w:szCs w:val="28"/>
        </w:rPr>
        <w:t xml:space="preserve">один из </w:t>
      </w:r>
      <w:r w:rsidR="00DB4AE7">
        <w:rPr>
          <w:rFonts w:ascii="Times New Roman" w:hAnsi="Times New Roman" w:cs="Times New Roman"/>
          <w:sz w:val="28"/>
          <w:szCs w:val="28"/>
        </w:rPr>
        <w:t>монтажник</w:t>
      </w:r>
      <w:r w:rsidR="00D0065A">
        <w:rPr>
          <w:rFonts w:ascii="Times New Roman" w:hAnsi="Times New Roman" w:cs="Times New Roman"/>
          <w:sz w:val="28"/>
          <w:szCs w:val="28"/>
        </w:rPr>
        <w:t>ов</w:t>
      </w:r>
      <w:r w:rsidR="00DB4AE7" w:rsidRPr="00DB4AE7">
        <w:rPr>
          <w:rFonts w:ascii="Times New Roman" w:hAnsi="Times New Roman" w:cs="Times New Roman"/>
          <w:sz w:val="28"/>
          <w:szCs w:val="28"/>
        </w:rPr>
        <w:t xml:space="preserve"> </w:t>
      </w:r>
      <w:r w:rsidR="00D0065A">
        <w:rPr>
          <w:rFonts w:ascii="Times New Roman" w:hAnsi="Times New Roman" w:cs="Times New Roman"/>
          <w:sz w:val="28"/>
          <w:szCs w:val="28"/>
        </w:rPr>
        <w:t xml:space="preserve">направился вниз, спустившись на нулевую отметку -  </w:t>
      </w:r>
      <w:r w:rsidRPr="004332C7">
        <w:rPr>
          <w:rFonts w:ascii="Times New Roman" w:hAnsi="Times New Roman" w:cs="Times New Roman"/>
          <w:sz w:val="28"/>
          <w:szCs w:val="28"/>
        </w:rPr>
        <w:t>ус</w:t>
      </w:r>
      <w:r w:rsidR="00D0065A">
        <w:rPr>
          <w:rFonts w:ascii="Times New Roman" w:hAnsi="Times New Roman" w:cs="Times New Roman"/>
          <w:sz w:val="28"/>
          <w:szCs w:val="28"/>
        </w:rPr>
        <w:t>лышал</w:t>
      </w:r>
      <w:r w:rsidRPr="004332C7">
        <w:rPr>
          <w:rFonts w:ascii="Times New Roman" w:hAnsi="Times New Roman" w:cs="Times New Roman"/>
          <w:sz w:val="28"/>
          <w:szCs w:val="28"/>
        </w:rPr>
        <w:t xml:space="preserve"> крик, побежал наверх выяснить причину крика, но не найдя там </w:t>
      </w:r>
      <w:r w:rsidR="00D0065A">
        <w:rPr>
          <w:rFonts w:ascii="Times New Roman" w:hAnsi="Times New Roman" w:cs="Times New Roman"/>
          <w:sz w:val="28"/>
          <w:szCs w:val="28"/>
        </w:rPr>
        <w:t xml:space="preserve">коллегу </w:t>
      </w:r>
      <w:r w:rsidRPr="004332C7">
        <w:rPr>
          <w:rFonts w:ascii="Times New Roman" w:hAnsi="Times New Roman" w:cs="Times New Roman"/>
          <w:sz w:val="28"/>
          <w:szCs w:val="28"/>
        </w:rPr>
        <w:t xml:space="preserve">поспешил на нулевую отметку доложить </w:t>
      </w:r>
      <w:r w:rsidR="00954269">
        <w:rPr>
          <w:rFonts w:ascii="Times New Roman" w:hAnsi="Times New Roman" w:cs="Times New Roman"/>
          <w:sz w:val="28"/>
          <w:szCs w:val="28"/>
        </w:rPr>
        <w:lastRenderedPageBreak/>
        <w:t>электрогазосварщику ручной сварки СРМУ-6. Поднявшись</w:t>
      </w:r>
      <w:r w:rsidRPr="004332C7">
        <w:rPr>
          <w:rFonts w:ascii="Times New Roman" w:hAnsi="Times New Roman" w:cs="Times New Roman"/>
          <w:sz w:val="28"/>
          <w:szCs w:val="28"/>
        </w:rPr>
        <w:t xml:space="preserve"> наверх для поиска </w:t>
      </w:r>
      <w:r w:rsidR="00954269">
        <w:rPr>
          <w:rFonts w:ascii="Times New Roman" w:hAnsi="Times New Roman" w:cs="Times New Roman"/>
          <w:sz w:val="28"/>
          <w:szCs w:val="28"/>
        </w:rPr>
        <w:t xml:space="preserve">монтажника </w:t>
      </w:r>
      <w:proofErr w:type="gramStart"/>
      <w:r w:rsidR="00954269" w:rsidRPr="004332C7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="00954269" w:rsidRPr="004332C7">
        <w:rPr>
          <w:rFonts w:ascii="Times New Roman" w:hAnsi="Times New Roman" w:cs="Times New Roman"/>
          <w:sz w:val="28"/>
          <w:szCs w:val="28"/>
        </w:rPr>
        <w:t xml:space="preserve"> </w:t>
      </w:r>
      <w:r w:rsidRPr="004332C7">
        <w:rPr>
          <w:rFonts w:ascii="Times New Roman" w:hAnsi="Times New Roman" w:cs="Times New Roman"/>
          <w:sz w:val="28"/>
          <w:szCs w:val="28"/>
        </w:rPr>
        <w:t xml:space="preserve">обнаружили на </w:t>
      </w:r>
      <w:r w:rsidR="00954269">
        <w:rPr>
          <w:rFonts w:ascii="Times New Roman" w:hAnsi="Times New Roman" w:cs="Times New Roman"/>
          <w:sz w:val="28"/>
          <w:szCs w:val="28"/>
        </w:rPr>
        <w:t xml:space="preserve">стационарной площадке на </w:t>
      </w:r>
      <w:r w:rsidR="0095426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954269">
        <w:rPr>
          <w:rFonts w:ascii="Times New Roman" w:hAnsi="Times New Roman" w:cs="Times New Roman"/>
          <w:sz w:val="28"/>
          <w:szCs w:val="28"/>
        </w:rPr>
        <w:t>отм</w:t>
      </w:r>
      <w:proofErr w:type="spellEnd"/>
      <w:r w:rsidR="00954269">
        <w:rPr>
          <w:rFonts w:ascii="Times New Roman" w:hAnsi="Times New Roman" w:cs="Times New Roman"/>
          <w:sz w:val="28"/>
          <w:szCs w:val="28"/>
        </w:rPr>
        <w:t>.</w:t>
      </w:r>
      <w:r w:rsidRPr="004332C7">
        <w:rPr>
          <w:rFonts w:ascii="Times New Roman" w:hAnsi="Times New Roman" w:cs="Times New Roman"/>
          <w:sz w:val="28"/>
          <w:szCs w:val="28"/>
        </w:rPr>
        <w:t xml:space="preserve"> + 6,160 м. </w:t>
      </w:r>
      <w:r w:rsidR="00954269">
        <w:rPr>
          <w:rFonts w:ascii="Times New Roman" w:hAnsi="Times New Roman" w:cs="Times New Roman"/>
          <w:sz w:val="28"/>
          <w:szCs w:val="28"/>
        </w:rPr>
        <w:t xml:space="preserve">лежавшего на площадке </w:t>
      </w:r>
      <w:r w:rsidR="00954269" w:rsidRPr="004332C7">
        <w:rPr>
          <w:rFonts w:ascii="Times New Roman" w:hAnsi="Times New Roman" w:cs="Times New Roman"/>
          <w:sz w:val="28"/>
          <w:szCs w:val="28"/>
        </w:rPr>
        <w:t>в сознании</w:t>
      </w:r>
      <w:r w:rsidR="00954269">
        <w:rPr>
          <w:rFonts w:ascii="Times New Roman" w:hAnsi="Times New Roman" w:cs="Times New Roman"/>
          <w:sz w:val="28"/>
          <w:szCs w:val="28"/>
        </w:rPr>
        <w:t>, на левом боку.</w:t>
      </w:r>
      <w:r w:rsidR="00B87F65" w:rsidRPr="00B87F65">
        <w:rPr>
          <w:rFonts w:ascii="Arial" w:eastAsiaTheme="minorEastAsia" w:hAnsi="Arial"/>
          <w:color w:val="000000" w:themeColor="text1"/>
          <w:kern w:val="24"/>
          <w:sz w:val="28"/>
          <w:szCs w:val="28"/>
        </w:rPr>
        <w:t xml:space="preserve"> </w:t>
      </w:r>
      <w:r w:rsidR="00B87F65" w:rsidRPr="00B87F65">
        <w:rPr>
          <w:rFonts w:ascii="Times New Roman" w:hAnsi="Times New Roman" w:cs="Times New Roman"/>
          <w:sz w:val="28"/>
          <w:szCs w:val="28"/>
        </w:rPr>
        <w:t>В результате падения получил тяжелые травмы.</w:t>
      </w:r>
    </w:p>
    <w:p w:rsidR="00954269" w:rsidRPr="004332C7" w:rsidRDefault="00954269" w:rsidP="009542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32C7" w:rsidRPr="004332C7" w:rsidRDefault="004332C7" w:rsidP="004332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32C7">
        <w:rPr>
          <w:rFonts w:ascii="Times New Roman" w:hAnsi="Times New Roman" w:cs="Times New Roman"/>
          <w:sz w:val="28"/>
          <w:szCs w:val="28"/>
        </w:rPr>
        <w:t>Причины несчастного случая:</w:t>
      </w:r>
    </w:p>
    <w:p w:rsidR="004332C7" w:rsidRPr="004332C7" w:rsidRDefault="004332C7" w:rsidP="004332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32C7">
        <w:rPr>
          <w:rFonts w:ascii="Times New Roman" w:hAnsi="Times New Roman" w:cs="Times New Roman"/>
          <w:sz w:val="28"/>
          <w:szCs w:val="28"/>
        </w:rPr>
        <w:t>- Недостатки в создании и обеспечении функционирования системы производственного контроля на опасном производственном объекте;</w:t>
      </w:r>
    </w:p>
    <w:p w:rsidR="004332C7" w:rsidRDefault="004332C7" w:rsidP="004332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32C7">
        <w:rPr>
          <w:rFonts w:ascii="Times New Roman" w:hAnsi="Times New Roman" w:cs="Times New Roman"/>
          <w:sz w:val="28"/>
          <w:szCs w:val="28"/>
        </w:rPr>
        <w:t>- Необеспечение контроля со стороны руководителей и специалистов подразделений за ходом выполнения работ, соблюдением трудовой дисциплины.</w:t>
      </w:r>
    </w:p>
    <w:p w:rsidR="00954269" w:rsidRDefault="00682117" w:rsidP="0095426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(9</w:t>
      </w:r>
      <w:r w:rsidR="00954269">
        <w:rPr>
          <w:rFonts w:ascii="Times New Roman" w:hAnsi="Times New Roman" w:cs="Times New Roman"/>
          <w:sz w:val="28"/>
          <w:szCs w:val="28"/>
        </w:rPr>
        <w:t xml:space="preserve"> слайд) </w:t>
      </w:r>
      <w:r w:rsidR="00954269" w:rsidRPr="00954269">
        <w:rPr>
          <w:rFonts w:ascii="Times New Roman" w:hAnsi="Times New Roman" w:cs="Times New Roman"/>
          <w:sz w:val="28"/>
          <w:szCs w:val="28"/>
        </w:rPr>
        <w:t>ООО «</w:t>
      </w:r>
      <w:proofErr w:type="gramStart"/>
      <w:r w:rsidR="00954269" w:rsidRPr="00954269">
        <w:rPr>
          <w:rFonts w:ascii="Times New Roman" w:hAnsi="Times New Roman" w:cs="Times New Roman"/>
          <w:sz w:val="28"/>
          <w:szCs w:val="28"/>
        </w:rPr>
        <w:t>Катав-Ивановский</w:t>
      </w:r>
      <w:proofErr w:type="gramEnd"/>
      <w:r w:rsidR="00954269" w:rsidRPr="00954269">
        <w:rPr>
          <w:rFonts w:ascii="Times New Roman" w:hAnsi="Times New Roman" w:cs="Times New Roman"/>
          <w:sz w:val="28"/>
          <w:szCs w:val="28"/>
        </w:rPr>
        <w:t xml:space="preserve"> литейный завод»</w:t>
      </w:r>
    </w:p>
    <w:p w:rsidR="00954269" w:rsidRPr="00954269" w:rsidRDefault="00954269" w:rsidP="009542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269">
        <w:rPr>
          <w:rFonts w:ascii="Times New Roman" w:hAnsi="Times New Roman" w:cs="Times New Roman"/>
          <w:sz w:val="28"/>
          <w:szCs w:val="28"/>
        </w:rPr>
        <w:t>19 марта 2024 года в 12:40 произошел тяжелый несчастный случай со слесарем-ремонтником.</w:t>
      </w:r>
    </w:p>
    <w:p w:rsidR="00954269" w:rsidRPr="00954269" w:rsidRDefault="00954269" w:rsidP="009542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269">
        <w:rPr>
          <w:rFonts w:ascii="Times New Roman" w:hAnsi="Times New Roman" w:cs="Times New Roman"/>
          <w:sz w:val="28"/>
          <w:szCs w:val="28"/>
        </w:rPr>
        <w:t xml:space="preserve">Механик дал задание </w:t>
      </w:r>
      <w:r>
        <w:rPr>
          <w:rFonts w:ascii="Times New Roman" w:hAnsi="Times New Roman" w:cs="Times New Roman"/>
          <w:sz w:val="28"/>
          <w:szCs w:val="28"/>
        </w:rPr>
        <w:t xml:space="preserve">трем </w:t>
      </w:r>
      <w:r w:rsidRPr="00954269">
        <w:rPr>
          <w:rFonts w:ascii="Times New Roman" w:hAnsi="Times New Roman" w:cs="Times New Roman"/>
          <w:sz w:val="28"/>
          <w:szCs w:val="28"/>
        </w:rPr>
        <w:t>слесарям-рем</w:t>
      </w:r>
      <w:r>
        <w:rPr>
          <w:rFonts w:ascii="Times New Roman" w:hAnsi="Times New Roman" w:cs="Times New Roman"/>
          <w:sz w:val="28"/>
          <w:szCs w:val="28"/>
        </w:rPr>
        <w:t xml:space="preserve">онтникам </w:t>
      </w:r>
      <w:r w:rsidRPr="00954269">
        <w:rPr>
          <w:rFonts w:ascii="Times New Roman" w:hAnsi="Times New Roman" w:cs="Times New Roman"/>
          <w:sz w:val="28"/>
          <w:szCs w:val="28"/>
        </w:rPr>
        <w:t xml:space="preserve">на выполнение ремонтных работ по монтажу выпускной крышки люка на бегунах смешивающих литейных с вертикально вращающимися катками, модели 1А11М. После установки крышки, </w:t>
      </w:r>
      <w:r>
        <w:rPr>
          <w:rFonts w:ascii="Times New Roman" w:hAnsi="Times New Roman" w:cs="Times New Roman"/>
          <w:sz w:val="28"/>
          <w:szCs w:val="28"/>
        </w:rPr>
        <w:t xml:space="preserve">один из слесарей-ремонтников </w:t>
      </w:r>
      <w:r w:rsidRPr="00954269">
        <w:rPr>
          <w:rFonts w:ascii="Times New Roman" w:hAnsi="Times New Roman" w:cs="Times New Roman"/>
          <w:sz w:val="28"/>
          <w:szCs w:val="28"/>
        </w:rPr>
        <w:t xml:space="preserve">залез </w:t>
      </w:r>
      <w:proofErr w:type="gramStart"/>
      <w:r w:rsidRPr="00954269">
        <w:rPr>
          <w:rFonts w:ascii="Times New Roman" w:hAnsi="Times New Roman" w:cs="Times New Roman"/>
          <w:sz w:val="28"/>
          <w:szCs w:val="28"/>
        </w:rPr>
        <w:t>во внутрь</w:t>
      </w:r>
      <w:proofErr w:type="gramEnd"/>
      <w:r w:rsidRPr="00954269">
        <w:rPr>
          <w:rFonts w:ascii="Times New Roman" w:hAnsi="Times New Roman" w:cs="Times New Roman"/>
          <w:sz w:val="28"/>
          <w:szCs w:val="28"/>
        </w:rPr>
        <w:t xml:space="preserve"> кожуха смешивающих бегунов, и сидя на корточках, стал рассматривать плотность прилегания крышки люка. </w:t>
      </w:r>
      <w:r>
        <w:rPr>
          <w:rFonts w:ascii="Times New Roman" w:hAnsi="Times New Roman" w:cs="Times New Roman"/>
          <w:sz w:val="28"/>
          <w:szCs w:val="28"/>
        </w:rPr>
        <w:t xml:space="preserve">Слесарю-ремонтнику </w:t>
      </w:r>
      <w:r w:rsidRPr="00954269">
        <w:rPr>
          <w:rFonts w:ascii="Times New Roman" w:hAnsi="Times New Roman" w:cs="Times New Roman"/>
          <w:sz w:val="28"/>
          <w:szCs w:val="28"/>
        </w:rPr>
        <w:t>Щербакову А.В. показали кнопку на пульте управления, на которую надо нажать, с целью открытия выпускного люка. В это время</w:t>
      </w:r>
      <w:r w:rsidR="000E7401">
        <w:rPr>
          <w:rFonts w:ascii="Times New Roman" w:hAnsi="Times New Roman" w:cs="Times New Roman"/>
          <w:sz w:val="28"/>
          <w:szCs w:val="28"/>
        </w:rPr>
        <w:t xml:space="preserve"> третий слесарь-ремонтник</w:t>
      </w:r>
      <w:r w:rsidRPr="00954269">
        <w:rPr>
          <w:rFonts w:ascii="Times New Roman" w:hAnsi="Times New Roman" w:cs="Times New Roman"/>
          <w:sz w:val="28"/>
          <w:szCs w:val="28"/>
        </w:rPr>
        <w:t xml:space="preserve"> направился наблюдать за работой напарника снаружи, с окна, которое находится с противоположной стороны бегунов. После команды </w:t>
      </w:r>
      <w:r w:rsidR="000E7401">
        <w:rPr>
          <w:rFonts w:ascii="Times New Roman" w:hAnsi="Times New Roman" w:cs="Times New Roman"/>
          <w:sz w:val="28"/>
          <w:szCs w:val="28"/>
        </w:rPr>
        <w:t xml:space="preserve">первого, Щербаков А.В. </w:t>
      </w:r>
      <w:r w:rsidRPr="00954269">
        <w:rPr>
          <w:rFonts w:ascii="Times New Roman" w:hAnsi="Times New Roman" w:cs="Times New Roman"/>
          <w:sz w:val="28"/>
          <w:szCs w:val="28"/>
        </w:rPr>
        <w:t>нажал кнопку, запустившую механизм вращения бегунов. В результате запуска бегунов, вращающихся частей устройства, слесарю-ремонтнику литейного цеха находящемуся внутри кожуха устройства, были причинены телесные повреждения.</w:t>
      </w:r>
    </w:p>
    <w:p w:rsidR="00954269" w:rsidRPr="00682117" w:rsidRDefault="00954269" w:rsidP="00954269">
      <w:pPr>
        <w:ind w:firstLine="708"/>
        <w:jc w:val="both"/>
        <w:rPr>
          <w:rFonts w:ascii="Times New Roman" w:hAnsi="Times New Roman" w:cs="Times New Roman"/>
          <w:sz w:val="8"/>
          <w:szCs w:val="28"/>
        </w:rPr>
      </w:pPr>
    </w:p>
    <w:p w:rsidR="00954269" w:rsidRPr="00954269" w:rsidRDefault="00954269" w:rsidP="009542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269">
        <w:rPr>
          <w:rFonts w:ascii="Times New Roman" w:hAnsi="Times New Roman" w:cs="Times New Roman"/>
          <w:sz w:val="28"/>
          <w:szCs w:val="28"/>
        </w:rPr>
        <w:t>Причины несчастного случая:</w:t>
      </w:r>
    </w:p>
    <w:p w:rsidR="00954269" w:rsidRDefault="00954269" w:rsidP="009542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269">
        <w:rPr>
          <w:rFonts w:ascii="Times New Roman" w:hAnsi="Times New Roman" w:cs="Times New Roman"/>
          <w:sz w:val="28"/>
          <w:szCs w:val="28"/>
        </w:rPr>
        <w:t>- Неудовлетворительная организация работ, в том числе: не обеспечение контроля со стороны руководителей и специалистов подразделения за ходом выполнения работы, соблюдением трудовой дисциплины.</w:t>
      </w:r>
    </w:p>
    <w:p w:rsidR="00B87F65" w:rsidRDefault="00B87F65" w:rsidP="009542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7F65" w:rsidRDefault="00B87F65" w:rsidP="009542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7401" w:rsidRPr="000E7401" w:rsidRDefault="00682117" w:rsidP="000E7401">
      <w:pPr>
        <w:pStyle w:val="a8"/>
        <w:tabs>
          <w:tab w:val="left" w:pos="540"/>
          <w:tab w:val="left" w:pos="7534"/>
        </w:tabs>
        <w:spacing w:line="276" w:lineRule="auto"/>
        <w:ind w:firstLine="567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(9</w:t>
      </w:r>
      <w:r w:rsidR="000E7401" w:rsidRPr="000E7401">
        <w:rPr>
          <w:rFonts w:eastAsiaTheme="minorHAnsi"/>
          <w:szCs w:val="28"/>
          <w:lang w:eastAsia="en-US"/>
        </w:rPr>
        <w:t xml:space="preserve"> слайд) ООО «АЛМЕТ»</w:t>
      </w:r>
    </w:p>
    <w:p w:rsidR="000E7401" w:rsidRPr="00682117" w:rsidRDefault="000E7401" w:rsidP="000E7401">
      <w:pPr>
        <w:pStyle w:val="a8"/>
        <w:tabs>
          <w:tab w:val="left" w:pos="540"/>
          <w:tab w:val="left" w:pos="7534"/>
        </w:tabs>
        <w:spacing w:line="276" w:lineRule="auto"/>
        <w:ind w:firstLine="567"/>
        <w:jc w:val="center"/>
        <w:rPr>
          <w:rFonts w:eastAsiaTheme="minorHAnsi"/>
          <w:sz w:val="2"/>
          <w:szCs w:val="28"/>
          <w:lang w:eastAsia="en-US"/>
        </w:rPr>
      </w:pPr>
    </w:p>
    <w:p w:rsidR="000E7401" w:rsidRPr="000E7401" w:rsidRDefault="000E7401" w:rsidP="000E7401">
      <w:pPr>
        <w:pStyle w:val="a8"/>
        <w:tabs>
          <w:tab w:val="left" w:pos="540"/>
          <w:tab w:val="left" w:pos="7534"/>
        </w:tabs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0E7401">
        <w:rPr>
          <w:rFonts w:eastAsiaTheme="minorHAnsi"/>
          <w:szCs w:val="28"/>
          <w:lang w:eastAsia="en-US"/>
        </w:rPr>
        <w:t>03.05.2024 произошел тяжелый несчастный случай с</w:t>
      </w:r>
      <w:r>
        <w:rPr>
          <w:rFonts w:eastAsiaTheme="minorHAnsi"/>
          <w:szCs w:val="28"/>
          <w:lang w:eastAsia="en-US"/>
        </w:rPr>
        <w:t xml:space="preserve"> плавильщиком металла и сплавов.</w:t>
      </w:r>
    </w:p>
    <w:p w:rsidR="000E7401" w:rsidRPr="000E7401" w:rsidRDefault="000E7401" w:rsidP="000E7401">
      <w:pPr>
        <w:pStyle w:val="a8"/>
        <w:tabs>
          <w:tab w:val="left" w:pos="540"/>
          <w:tab w:val="left" w:pos="7534"/>
        </w:tabs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0E7401">
        <w:rPr>
          <w:rFonts w:eastAsiaTheme="minorHAnsi"/>
          <w:szCs w:val="28"/>
          <w:lang w:eastAsia="en-US"/>
        </w:rPr>
        <w:t>03.05.2024 в 5.00 утра в литейном цехе ООО «АЛМЕТ» плавильщик металла и сплавов на печной площадке оступился, попал правой ногой в тигель печи, получив ожог ноги. Травмированный был госпитализирован бригадой скорой помощи</w:t>
      </w:r>
      <w:r>
        <w:rPr>
          <w:rFonts w:eastAsiaTheme="minorHAnsi"/>
          <w:szCs w:val="28"/>
          <w:lang w:eastAsia="en-US"/>
        </w:rPr>
        <w:t>.</w:t>
      </w:r>
    </w:p>
    <w:p w:rsidR="000E7401" w:rsidRDefault="000E7401" w:rsidP="000E7401">
      <w:pPr>
        <w:pStyle w:val="a8"/>
        <w:tabs>
          <w:tab w:val="left" w:pos="540"/>
          <w:tab w:val="left" w:pos="7534"/>
        </w:tabs>
        <w:spacing w:line="276" w:lineRule="auto"/>
        <w:ind w:firstLine="567"/>
        <w:rPr>
          <w:sz w:val="24"/>
        </w:rPr>
      </w:pPr>
    </w:p>
    <w:p w:rsidR="006907B7" w:rsidRPr="00591A5F" w:rsidRDefault="000E7401" w:rsidP="0068211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E7401">
        <w:rPr>
          <w:rFonts w:ascii="Times New Roman" w:hAnsi="Times New Roman" w:cs="Times New Roman"/>
          <w:sz w:val="28"/>
          <w:szCs w:val="28"/>
        </w:rPr>
        <w:t>Расследование продолжается.</w:t>
      </w:r>
    </w:p>
    <w:p w:rsidR="006907B7" w:rsidRPr="00591A5F" w:rsidRDefault="006907B7" w:rsidP="006907B7">
      <w:pPr>
        <w:rPr>
          <w:rFonts w:ascii="Times New Roman" w:hAnsi="Times New Roman" w:cs="Times New Roman"/>
          <w:iCs/>
          <w:sz w:val="28"/>
          <w:szCs w:val="28"/>
        </w:rPr>
      </w:pPr>
    </w:p>
    <w:p w:rsidR="006907B7" w:rsidRPr="0010534E" w:rsidRDefault="006907B7" w:rsidP="00690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(</w:t>
      </w:r>
      <w:r w:rsidRPr="00591A5F">
        <w:rPr>
          <w:rFonts w:ascii="Times New Roman" w:hAnsi="Times New Roman" w:cs="Times New Roman"/>
          <w:iCs/>
          <w:sz w:val="28"/>
          <w:szCs w:val="28"/>
        </w:rPr>
        <w:t>10</w:t>
      </w:r>
      <w:r w:rsidRPr="006907B7">
        <w:rPr>
          <w:rFonts w:ascii="Times New Roman" w:hAnsi="Times New Roman" w:cs="Times New Roman"/>
          <w:iCs/>
          <w:sz w:val="28"/>
          <w:szCs w:val="28"/>
        </w:rPr>
        <w:t xml:space="preserve"> слайд) </w:t>
      </w:r>
      <w:r w:rsidRPr="0010534E">
        <w:rPr>
          <w:rFonts w:ascii="Times New Roman" w:hAnsi="Times New Roman" w:cs="Times New Roman"/>
          <w:iCs/>
          <w:sz w:val="28"/>
          <w:szCs w:val="28"/>
          <w:u w:val="single"/>
        </w:rPr>
        <w:t>Основные причины травматизма:</w:t>
      </w:r>
    </w:p>
    <w:p w:rsidR="006907B7" w:rsidRPr="0010534E" w:rsidRDefault="006907B7" w:rsidP="006907B7">
      <w:pPr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iCs/>
          <w:sz w:val="28"/>
          <w:szCs w:val="28"/>
          <w:u w:val="single"/>
        </w:rPr>
        <w:t>Организационные причины:</w:t>
      </w:r>
    </w:p>
    <w:p w:rsidR="006907B7" w:rsidRPr="0010534E" w:rsidRDefault="006907B7" w:rsidP="006907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sz w:val="28"/>
          <w:szCs w:val="28"/>
        </w:rPr>
        <w:t>- неудовлетворительная организация производства работ;</w:t>
      </w:r>
    </w:p>
    <w:p w:rsidR="006907B7" w:rsidRPr="0010534E" w:rsidRDefault="006907B7" w:rsidP="006907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sz w:val="28"/>
          <w:szCs w:val="28"/>
        </w:rPr>
        <w:t xml:space="preserve">- неэффективность производственного </w:t>
      </w:r>
      <w:proofErr w:type="gramStart"/>
      <w:r w:rsidRPr="0010534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0534E">
        <w:rPr>
          <w:rFonts w:ascii="Times New Roman" w:hAnsi="Times New Roman" w:cs="Times New Roman"/>
          <w:sz w:val="28"/>
          <w:szCs w:val="28"/>
        </w:rPr>
        <w:t xml:space="preserve"> соблюдением требований промышленной безопасности.</w:t>
      </w:r>
    </w:p>
    <w:p w:rsidR="006907B7" w:rsidRPr="00B15898" w:rsidRDefault="006907B7" w:rsidP="006907B7">
      <w:pPr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iCs/>
          <w:sz w:val="28"/>
          <w:szCs w:val="28"/>
          <w:u w:val="single"/>
        </w:rPr>
        <w:t>Технические причины</w:t>
      </w:r>
      <w:r w:rsidRPr="00B15898">
        <w:rPr>
          <w:rFonts w:ascii="Times New Roman" w:hAnsi="Times New Roman" w:cs="Times New Roman"/>
          <w:iCs/>
          <w:sz w:val="28"/>
          <w:szCs w:val="28"/>
          <w:u w:val="single"/>
        </w:rPr>
        <w:t>:</w:t>
      </w:r>
    </w:p>
    <w:p w:rsidR="006907B7" w:rsidRPr="0010534E" w:rsidRDefault="006907B7" w:rsidP="006907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sz w:val="28"/>
          <w:szCs w:val="28"/>
        </w:rPr>
        <w:t>- неудовлетворительное состояние технических устройств, сооружений, оборудования;</w:t>
      </w:r>
    </w:p>
    <w:p w:rsidR="006907B7" w:rsidRPr="0010534E" w:rsidRDefault="006907B7" w:rsidP="006907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sz w:val="28"/>
          <w:szCs w:val="28"/>
        </w:rPr>
        <w:t>- нарушение технологии производства работ;</w:t>
      </w:r>
    </w:p>
    <w:p w:rsidR="000E7401" w:rsidRDefault="006907B7" w:rsidP="006907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sz w:val="28"/>
          <w:szCs w:val="28"/>
        </w:rPr>
        <w:t>- конструктивные недостатки оборудования.</w:t>
      </w:r>
    </w:p>
    <w:p w:rsidR="00267E64" w:rsidRDefault="00267E64" w:rsidP="00267E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67E64">
        <w:rPr>
          <w:rFonts w:ascii="Times New Roman" w:hAnsi="Times New Roman" w:cs="Times New Roman"/>
          <w:b/>
          <w:sz w:val="28"/>
          <w:szCs w:val="28"/>
        </w:rPr>
        <w:t>нализ основных показателей надзорной и разрешительной деятельности, в том числе проведённых проверок, выявленных нарушений, выданных предписаний, административных санкций и т.д. к нарушителям обязательных требований</w:t>
      </w:r>
      <w:r w:rsidR="00C84591">
        <w:rPr>
          <w:rFonts w:ascii="Times New Roman" w:hAnsi="Times New Roman" w:cs="Times New Roman"/>
          <w:b/>
          <w:sz w:val="28"/>
          <w:szCs w:val="28"/>
        </w:rPr>
        <w:t>.</w:t>
      </w:r>
    </w:p>
    <w:p w:rsidR="00C84591" w:rsidRPr="00C84591" w:rsidRDefault="00D07AC7" w:rsidP="00C845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01.01.2024 по 01.06.2024 и аналогичный период 2023</w:t>
      </w:r>
      <w:r w:rsidR="00C84591" w:rsidRPr="00C84591">
        <w:rPr>
          <w:rFonts w:ascii="Times New Roman" w:hAnsi="Times New Roman" w:cs="Times New Roman"/>
          <w:bCs/>
          <w:sz w:val="28"/>
          <w:szCs w:val="28"/>
        </w:rPr>
        <w:t xml:space="preserve">  года</w:t>
      </w:r>
    </w:p>
    <w:p w:rsidR="00C84591" w:rsidRDefault="00591A5F" w:rsidP="00C845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(11</w:t>
      </w:r>
      <w:r w:rsidR="00C84591">
        <w:rPr>
          <w:rFonts w:ascii="Times New Roman" w:hAnsi="Times New Roman" w:cs="Times New Roman"/>
          <w:sz w:val="28"/>
          <w:szCs w:val="28"/>
        </w:rPr>
        <w:t xml:space="preserve"> слайд) Количество </w:t>
      </w:r>
      <w:r w:rsidR="00D07AC7">
        <w:rPr>
          <w:rFonts w:ascii="Times New Roman" w:hAnsi="Times New Roman" w:cs="Times New Roman"/>
          <w:sz w:val="28"/>
          <w:szCs w:val="28"/>
        </w:rPr>
        <w:t>проверок за данный период в 2024</w:t>
      </w:r>
      <w:r w:rsidR="00C84591">
        <w:rPr>
          <w:rFonts w:ascii="Times New Roman" w:hAnsi="Times New Roman" w:cs="Times New Roman"/>
          <w:sz w:val="28"/>
          <w:szCs w:val="28"/>
        </w:rPr>
        <w:t xml:space="preserve"> году составило</w:t>
      </w:r>
      <w:r w:rsidR="00C84591" w:rsidRPr="00C84591">
        <w:rPr>
          <w:rFonts w:ascii="Times New Roman" w:hAnsi="Times New Roman" w:cs="Times New Roman"/>
          <w:sz w:val="28"/>
          <w:szCs w:val="28"/>
        </w:rPr>
        <w:t xml:space="preserve"> –</w:t>
      </w:r>
      <w:r w:rsidR="00C84591">
        <w:rPr>
          <w:rFonts w:ascii="Times New Roman" w:hAnsi="Times New Roman" w:cs="Times New Roman"/>
          <w:sz w:val="28"/>
          <w:szCs w:val="28"/>
        </w:rPr>
        <w:t xml:space="preserve"> </w:t>
      </w:r>
      <w:r w:rsidR="00C84591" w:rsidRPr="00591A5F">
        <w:rPr>
          <w:rFonts w:ascii="Times New Roman" w:hAnsi="Times New Roman" w:cs="Times New Roman"/>
          <w:sz w:val="28"/>
          <w:szCs w:val="28"/>
        </w:rPr>
        <w:t>28</w:t>
      </w:r>
      <w:r w:rsidR="00D07AC7">
        <w:rPr>
          <w:rFonts w:ascii="Times New Roman" w:hAnsi="Times New Roman" w:cs="Times New Roman"/>
          <w:sz w:val="28"/>
          <w:szCs w:val="28"/>
        </w:rPr>
        <w:t>, за аналогичный период 2023</w:t>
      </w:r>
      <w:r w:rsidR="00C84591" w:rsidRPr="00C84591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28.</w:t>
      </w:r>
    </w:p>
    <w:p w:rsidR="00C84591" w:rsidRDefault="00591A5F" w:rsidP="00C845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(12</w:t>
      </w:r>
      <w:r w:rsidR="00C84591">
        <w:rPr>
          <w:rFonts w:ascii="Times New Roman" w:hAnsi="Times New Roman" w:cs="Times New Roman"/>
          <w:sz w:val="28"/>
          <w:szCs w:val="28"/>
        </w:rPr>
        <w:t xml:space="preserve"> слайд) За данный отрезок времени выявлено правонарушений</w:t>
      </w:r>
      <w:r w:rsidR="00D07AC7">
        <w:rPr>
          <w:rFonts w:ascii="Times New Roman" w:hAnsi="Times New Roman" w:cs="Times New Roman"/>
          <w:sz w:val="28"/>
          <w:szCs w:val="28"/>
        </w:rPr>
        <w:t>: 2024</w:t>
      </w:r>
      <w:r w:rsidR="00C84591" w:rsidRPr="00C84591">
        <w:rPr>
          <w:rFonts w:ascii="Times New Roman" w:hAnsi="Times New Roman" w:cs="Times New Roman"/>
          <w:sz w:val="28"/>
          <w:szCs w:val="28"/>
        </w:rPr>
        <w:t xml:space="preserve"> </w:t>
      </w:r>
      <w:r w:rsidR="00C84591">
        <w:rPr>
          <w:rFonts w:ascii="Times New Roman" w:hAnsi="Times New Roman" w:cs="Times New Roman"/>
          <w:sz w:val="28"/>
          <w:szCs w:val="28"/>
        </w:rPr>
        <w:t>–</w:t>
      </w:r>
      <w:r w:rsidR="00C84591" w:rsidRPr="00C845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409</w:t>
      </w:r>
      <w:r w:rsidR="00C84591" w:rsidRPr="00C84591">
        <w:rPr>
          <w:rFonts w:ascii="Times New Roman" w:hAnsi="Times New Roman" w:cs="Times New Roman"/>
          <w:sz w:val="28"/>
          <w:szCs w:val="28"/>
        </w:rPr>
        <w:t xml:space="preserve"> </w:t>
      </w:r>
      <w:r w:rsidR="00D07AC7">
        <w:rPr>
          <w:rFonts w:ascii="Times New Roman" w:hAnsi="Times New Roman" w:cs="Times New Roman"/>
          <w:sz w:val="28"/>
          <w:szCs w:val="28"/>
        </w:rPr>
        <w:t>шт., 2023</w:t>
      </w:r>
      <w:r w:rsidR="00C84591">
        <w:rPr>
          <w:rFonts w:ascii="Times New Roman" w:hAnsi="Times New Roman" w:cs="Times New Roman"/>
          <w:sz w:val="28"/>
          <w:szCs w:val="28"/>
        </w:rPr>
        <w:t xml:space="preserve"> – </w:t>
      </w:r>
      <w:r w:rsidR="00D07AC7" w:rsidRPr="00C84591">
        <w:rPr>
          <w:rFonts w:ascii="Times New Roman" w:hAnsi="Times New Roman" w:cs="Times New Roman"/>
          <w:sz w:val="28"/>
          <w:szCs w:val="28"/>
        </w:rPr>
        <w:t>377</w:t>
      </w:r>
      <w:r w:rsidR="00C84591">
        <w:rPr>
          <w:rFonts w:ascii="Times New Roman" w:hAnsi="Times New Roman" w:cs="Times New Roman"/>
          <w:sz w:val="28"/>
          <w:szCs w:val="28"/>
        </w:rPr>
        <w:t xml:space="preserve"> шт. </w:t>
      </w:r>
      <w:r w:rsidRPr="00591A5F">
        <w:rPr>
          <w:rFonts w:ascii="Times New Roman" w:hAnsi="Times New Roman" w:cs="Times New Roman"/>
          <w:sz w:val="28"/>
          <w:szCs w:val="28"/>
        </w:rPr>
        <w:t>Увеличение на 8,5</w:t>
      </w:r>
      <w:r w:rsidR="00C84591" w:rsidRPr="00591A5F">
        <w:rPr>
          <w:rFonts w:ascii="Times New Roman" w:hAnsi="Times New Roman" w:cs="Times New Roman"/>
          <w:sz w:val="28"/>
          <w:szCs w:val="28"/>
        </w:rPr>
        <w:t xml:space="preserve"> %.</w:t>
      </w:r>
      <w:r w:rsidR="00C845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492" w:rsidRDefault="00591A5F" w:rsidP="006254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(13</w:t>
      </w:r>
      <w:r w:rsidR="00C84591">
        <w:rPr>
          <w:rFonts w:ascii="Times New Roman" w:hAnsi="Times New Roman" w:cs="Times New Roman"/>
          <w:sz w:val="28"/>
          <w:szCs w:val="28"/>
        </w:rPr>
        <w:t xml:space="preserve"> слайд)  Количество нарушений на 1 предписание составило</w:t>
      </w:r>
      <w:r w:rsidR="00D07AC7">
        <w:rPr>
          <w:rFonts w:ascii="Times New Roman" w:hAnsi="Times New Roman" w:cs="Times New Roman"/>
          <w:sz w:val="28"/>
          <w:szCs w:val="28"/>
        </w:rPr>
        <w:t>: 2024</w:t>
      </w:r>
      <w:r w:rsidR="00C84591" w:rsidRPr="00C84591">
        <w:rPr>
          <w:rFonts w:ascii="Times New Roman" w:hAnsi="Times New Roman" w:cs="Times New Roman"/>
          <w:sz w:val="28"/>
          <w:szCs w:val="28"/>
        </w:rPr>
        <w:t xml:space="preserve"> </w:t>
      </w:r>
      <w:r w:rsidR="00C84591">
        <w:rPr>
          <w:rFonts w:ascii="Times New Roman" w:hAnsi="Times New Roman" w:cs="Times New Roman"/>
          <w:sz w:val="28"/>
          <w:szCs w:val="28"/>
        </w:rPr>
        <w:t xml:space="preserve">год – </w:t>
      </w:r>
      <w:r>
        <w:rPr>
          <w:rFonts w:ascii="Times New Roman" w:hAnsi="Times New Roman" w:cs="Times New Roman"/>
          <w:sz w:val="28"/>
          <w:szCs w:val="28"/>
        </w:rPr>
        <w:t>16</w:t>
      </w:r>
      <w:r w:rsidR="00D07AC7">
        <w:rPr>
          <w:rFonts w:ascii="Times New Roman" w:hAnsi="Times New Roman" w:cs="Times New Roman"/>
          <w:sz w:val="28"/>
          <w:szCs w:val="28"/>
        </w:rPr>
        <w:t>; 2023</w:t>
      </w:r>
      <w:r w:rsidR="00C84591" w:rsidRPr="00C84591">
        <w:rPr>
          <w:rFonts w:ascii="Times New Roman" w:hAnsi="Times New Roman" w:cs="Times New Roman"/>
          <w:sz w:val="28"/>
          <w:szCs w:val="28"/>
        </w:rPr>
        <w:t xml:space="preserve"> </w:t>
      </w:r>
      <w:r w:rsidR="00625492">
        <w:rPr>
          <w:rFonts w:ascii="Times New Roman" w:hAnsi="Times New Roman" w:cs="Times New Roman"/>
          <w:sz w:val="28"/>
          <w:szCs w:val="28"/>
        </w:rPr>
        <w:t xml:space="preserve">год </w:t>
      </w:r>
      <w:r w:rsidR="00C84591" w:rsidRPr="00C84591">
        <w:rPr>
          <w:rFonts w:ascii="Times New Roman" w:hAnsi="Times New Roman" w:cs="Times New Roman"/>
          <w:sz w:val="28"/>
          <w:szCs w:val="28"/>
        </w:rPr>
        <w:t xml:space="preserve">– </w:t>
      </w:r>
      <w:r w:rsidR="00D07AC7" w:rsidRPr="00C84591">
        <w:rPr>
          <w:rFonts w:ascii="Times New Roman" w:hAnsi="Times New Roman" w:cs="Times New Roman"/>
          <w:sz w:val="28"/>
          <w:szCs w:val="28"/>
        </w:rPr>
        <w:t>13</w:t>
      </w:r>
      <w:r w:rsidR="00C84591">
        <w:rPr>
          <w:rFonts w:ascii="Times New Roman" w:hAnsi="Times New Roman" w:cs="Times New Roman"/>
          <w:sz w:val="28"/>
          <w:szCs w:val="28"/>
        </w:rPr>
        <w:t>.</w:t>
      </w:r>
      <w:r w:rsidR="00625492">
        <w:rPr>
          <w:rFonts w:ascii="Times New Roman" w:hAnsi="Times New Roman" w:cs="Times New Roman"/>
          <w:sz w:val="28"/>
          <w:szCs w:val="28"/>
        </w:rPr>
        <w:t xml:space="preserve"> Количество инспекторов в отделе </w:t>
      </w:r>
      <w:r>
        <w:rPr>
          <w:rFonts w:ascii="Times New Roman" w:hAnsi="Times New Roman" w:cs="Times New Roman"/>
          <w:sz w:val="28"/>
          <w:szCs w:val="28"/>
        </w:rPr>
        <w:t>на отчетную дату</w:t>
      </w:r>
      <w:r w:rsidRPr="00591A5F">
        <w:rPr>
          <w:rFonts w:ascii="Times New Roman" w:hAnsi="Times New Roman" w:cs="Times New Roman"/>
          <w:sz w:val="28"/>
          <w:szCs w:val="28"/>
        </w:rPr>
        <w:t>:</w:t>
      </w:r>
      <w:r w:rsidR="00D07AC7">
        <w:rPr>
          <w:rFonts w:ascii="Times New Roman" w:hAnsi="Times New Roman" w:cs="Times New Roman"/>
          <w:sz w:val="28"/>
          <w:szCs w:val="28"/>
        </w:rPr>
        <w:t xml:space="preserve"> </w:t>
      </w:r>
      <w:r w:rsidRPr="00591A5F">
        <w:rPr>
          <w:rFonts w:ascii="Times New Roman" w:hAnsi="Times New Roman" w:cs="Times New Roman"/>
          <w:sz w:val="28"/>
          <w:szCs w:val="28"/>
        </w:rPr>
        <w:br/>
      </w:r>
      <w:r w:rsidR="00D07AC7">
        <w:rPr>
          <w:rFonts w:ascii="Times New Roman" w:hAnsi="Times New Roman" w:cs="Times New Roman"/>
          <w:sz w:val="28"/>
          <w:szCs w:val="28"/>
        </w:rPr>
        <w:t>2024</w:t>
      </w:r>
      <w:r w:rsidR="00625492" w:rsidRPr="0062549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13</w:t>
      </w:r>
      <w:r w:rsidR="00625492">
        <w:rPr>
          <w:rFonts w:ascii="Times New Roman" w:hAnsi="Times New Roman" w:cs="Times New Roman"/>
          <w:sz w:val="28"/>
          <w:szCs w:val="28"/>
        </w:rPr>
        <w:t>, 202</w:t>
      </w:r>
      <w:r w:rsidR="00D07AC7">
        <w:rPr>
          <w:rFonts w:ascii="Times New Roman" w:hAnsi="Times New Roman" w:cs="Times New Roman"/>
          <w:sz w:val="28"/>
          <w:szCs w:val="28"/>
        </w:rPr>
        <w:t>3</w:t>
      </w:r>
      <w:r w:rsidR="00625492">
        <w:rPr>
          <w:rFonts w:ascii="Times New Roman" w:hAnsi="Times New Roman" w:cs="Times New Roman"/>
          <w:sz w:val="28"/>
          <w:szCs w:val="28"/>
        </w:rPr>
        <w:t xml:space="preserve"> – </w:t>
      </w:r>
      <w:r w:rsidR="00D07AC7" w:rsidRPr="00625492">
        <w:rPr>
          <w:rFonts w:ascii="Times New Roman" w:hAnsi="Times New Roman" w:cs="Times New Roman"/>
          <w:sz w:val="28"/>
          <w:szCs w:val="28"/>
        </w:rPr>
        <w:t>16</w:t>
      </w:r>
      <w:r w:rsidR="006254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4591" w:rsidRDefault="00625492" w:rsidP="006254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492">
        <w:rPr>
          <w:rFonts w:ascii="Times New Roman" w:hAnsi="Times New Roman" w:cs="Times New Roman"/>
          <w:sz w:val="28"/>
          <w:szCs w:val="28"/>
        </w:rPr>
        <w:lastRenderedPageBreak/>
        <w:t>Количество плановых</w:t>
      </w:r>
      <w:r w:rsidR="00D07AC7">
        <w:rPr>
          <w:rFonts w:ascii="Times New Roman" w:hAnsi="Times New Roman" w:cs="Times New Roman"/>
          <w:sz w:val="28"/>
          <w:szCs w:val="28"/>
        </w:rPr>
        <w:t xml:space="preserve"> проверок на 1 инспектора в 2023</w:t>
      </w:r>
      <w:r w:rsidRPr="00625492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07AC7">
        <w:rPr>
          <w:rFonts w:ascii="Times New Roman" w:hAnsi="Times New Roman" w:cs="Times New Roman"/>
          <w:sz w:val="28"/>
          <w:szCs w:val="28"/>
        </w:rPr>
        <w:t>1,75</w:t>
      </w:r>
      <w:r w:rsidRPr="0062549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br/>
      </w:r>
      <w:r w:rsidR="00D07AC7">
        <w:rPr>
          <w:rFonts w:ascii="Times New Roman" w:hAnsi="Times New Roman" w:cs="Times New Roman"/>
          <w:sz w:val="28"/>
          <w:szCs w:val="28"/>
        </w:rPr>
        <w:t>2024</w:t>
      </w:r>
      <w:r w:rsidRPr="00625492">
        <w:rPr>
          <w:rFonts w:ascii="Times New Roman" w:hAnsi="Times New Roman" w:cs="Times New Roman"/>
          <w:sz w:val="28"/>
          <w:szCs w:val="28"/>
        </w:rPr>
        <w:t xml:space="preserve"> г. – </w:t>
      </w:r>
      <w:r w:rsidR="00591A5F">
        <w:rPr>
          <w:rFonts w:ascii="Times New Roman" w:hAnsi="Times New Roman" w:cs="Times New Roman"/>
          <w:sz w:val="28"/>
          <w:szCs w:val="28"/>
        </w:rPr>
        <w:t>2,15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91A5F" w:rsidRPr="00591A5F">
        <w:rPr>
          <w:rFonts w:ascii="Times New Roman" w:hAnsi="Times New Roman" w:cs="Times New Roman"/>
          <w:sz w:val="28"/>
          <w:szCs w:val="28"/>
        </w:rPr>
        <w:t xml:space="preserve">Изменение – 23 </w:t>
      </w:r>
      <w:r w:rsidRPr="00591A5F">
        <w:rPr>
          <w:rFonts w:ascii="Times New Roman" w:hAnsi="Times New Roman" w:cs="Times New Roman"/>
          <w:sz w:val="28"/>
          <w:szCs w:val="28"/>
        </w:rPr>
        <w:t xml:space="preserve">%, </w:t>
      </w:r>
      <w:r w:rsidR="00591A5F" w:rsidRPr="00591A5F">
        <w:rPr>
          <w:rFonts w:ascii="Times New Roman" w:hAnsi="Times New Roman" w:cs="Times New Roman"/>
          <w:sz w:val="28"/>
          <w:szCs w:val="28"/>
        </w:rPr>
        <w:t>количество плановых проверок на 1 инспектора возросло в связи с уменьшением количества инспекторов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5492" w:rsidRDefault="00591A5F" w:rsidP="006254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(14</w:t>
      </w:r>
      <w:r w:rsidR="00625492">
        <w:rPr>
          <w:rFonts w:ascii="Times New Roman" w:hAnsi="Times New Roman" w:cs="Times New Roman"/>
          <w:sz w:val="28"/>
          <w:szCs w:val="28"/>
        </w:rPr>
        <w:t xml:space="preserve"> слайд) </w:t>
      </w:r>
      <w:r w:rsidR="00625492" w:rsidRPr="00625492">
        <w:rPr>
          <w:rFonts w:ascii="Times New Roman" w:hAnsi="Times New Roman" w:cs="Times New Roman"/>
          <w:sz w:val="28"/>
          <w:szCs w:val="28"/>
        </w:rPr>
        <w:t>Количество нарушений на 1 инспекто</w:t>
      </w:r>
      <w:r w:rsidR="00D07AC7">
        <w:rPr>
          <w:rFonts w:ascii="Times New Roman" w:hAnsi="Times New Roman" w:cs="Times New Roman"/>
          <w:sz w:val="28"/>
          <w:szCs w:val="28"/>
        </w:rPr>
        <w:t>ра при плановых проверках в 2023</w:t>
      </w:r>
      <w:r w:rsidR="00625492" w:rsidRPr="00625492">
        <w:rPr>
          <w:rFonts w:ascii="Times New Roman" w:hAnsi="Times New Roman" w:cs="Times New Roman"/>
          <w:sz w:val="28"/>
          <w:szCs w:val="28"/>
        </w:rPr>
        <w:t xml:space="preserve"> г.</w:t>
      </w:r>
      <w:r w:rsidR="00D07AC7">
        <w:rPr>
          <w:rFonts w:ascii="Times New Roman" w:hAnsi="Times New Roman" w:cs="Times New Roman"/>
          <w:sz w:val="28"/>
          <w:szCs w:val="28"/>
        </w:rPr>
        <w:t xml:space="preserve"> – 23 шт., в 2024</w:t>
      </w:r>
      <w:r w:rsidR="0062549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31</w:t>
      </w:r>
      <w:r w:rsidR="00625492">
        <w:rPr>
          <w:rFonts w:ascii="Times New Roman" w:hAnsi="Times New Roman" w:cs="Times New Roman"/>
          <w:sz w:val="28"/>
          <w:szCs w:val="28"/>
        </w:rPr>
        <w:t xml:space="preserve"> шт</w:t>
      </w:r>
      <w:r w:rsidR="00625492" w:rsidRPr="00591A5F">
        <w:rPr>
          <w:rFonts w:ascii="Times New Roman" w:hAnsi="Times New Roman" w:cs="Times New Roman"/>
          <w:sz w:val="28"/>
          <w:szCs w:val="28"/>
        </w:rPr>
        <w:t xml:space="preserve">. </w:t>
      </w:r>
      <w:r w:rsidRPr="00591A5F">
        <w:rPr>
          <w:rFonts w:ascii="Times New Roman" w:hAnsi="Times New Roman" w:cs="Times New Roman"/>
          <w:sz w:val="28"/>
          <w:szCs w:val="28"/>
        </w:rPr>
        <w:t xml:space="preserve">Изменение – 34 </w:t>
      </w:r>
      <w:r w:rsidR="00625492" w:rsidRPr="00591A5F">
        <w:rPr>
          <w:rFonts w:ascii="Times New Roman" w:hAnsi="Times New Roman" w:cs="Times New Roman"/>
          <w:sz w:val="28"/>
          <w:szCs w:val="28"/>
        </w:rPr>
        <w:t xml:space="preserve">%, </w:t>
      </w:r>
      <w:r w:rsidRPr="00591A5F">
        <w:rPr>
          <w:rFonts w:ascii="Times New Roman" w:hAnsi="Times New Roman" w:cs="Times New Roman"/>
          <w:sz w:val="28"/>
          <w:szCs w:val="28"/>
        </w:rPr>
        <w:t xml:space="preserve">количество нарушений на 1 инспектора при плановых проверках </w:t>
      </w:r>
      <w:proofErr w:type="gramStart"/>
      <w:r w:rsidRPr="00591A5F">
        <w:rPr>
          <w:rFonts w:ascii="Times New Roman" w:hAnsi="Times New Roman" w:cs="Times New Roman"/>
          <w:sz w:val="28"/>
          <w:szCs w:val="28"/>
        </w:rPr>
        <w:t>возросло</w:t>
      </w:r>
      <w:proofErr w:type="gramEnd"/>
      <w:r w:rsidRPr="00591A5F">
        <w:rPr>
          <w:rFonts w:ascii="Times New Roman" w:hAnsi="Times New Roman" w:cs="Times New Roman"/>
          <w:sz w:val="28"/>
          <w:szCs w:val="28"/>
        </w:rPr>
        <w:t xml:space="preserve"> несмотря на уменьшение количества инспекторского состава</w:t>
      </w:r>
    </w:p>
    <w:p w:rsidR="00625492" w:rsidRDefault="00625492" w:rsidP="006254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5492" w:rsidRDefault="00625492" w:rsidP="006254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5492" w:rsidRDefault="00625492" w:rsidP="00591A5F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25492" w:rsidRDefault="00625492" w:rsidP="006254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492">
        <w:rPr>
          <w:rFonts w:ascii="Times New Roman" w:hAnsi="Times New Roman" w:cs="Times New Roman"/>
          <w:b/>
          <w:sz w:val="28"/>
          <w:szCs w:val="28"/>
        </w:rPr>
        <w:t>Анализ соблюдения законодательно установленных процедур регулирования промышленной безопасности в поднадзорных организациях</w:t>
      </w:r>
    </w:p>
    <w:p w:rsidR="00DD4043" w:rsidRPr="00DD4043" w:rsidRDefault="00591A5F" w:rsidP="00DD4043">
      <w:pPr>
        <w:pStyle w:val="a7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(16</w:t>
      </w:r>
      <w:r w:rsidR="00DD4043">
        <w:rPr>
          <w:rFonts w:ascii="Times New Roman" w:hAnsi="Times New Roman" w:cs="Times New Roman"/>
          <w:sz w:val="28"/>
          <w:szCs w:val="28"/>
        </w:rPr>
        <w:t xml:space="preserve"> слайд) </w:t>
      </w:r>
      <w:r w:rsidR="00DD4043" w:rsidRPr="00DD4043">
        <w:rPr>
          <w:rFonts w:ascii="Times New Roman" w:hAnsi="Times New Roman" w:cs="Times New Roman"/>
          <w:sz w:val="28"/>
          <w:szCs w:val="28"/>
        </w:rPr>
        <w:t xml:space="preserve">Производственный </w:t>
      </w:r>
      <w:proofErr w:type="gramStart"/>
      <w:r w:rsidR="00DD4043" w:rsidRPr="00DD40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D4043" w:rsidRPr="00DD4043">
        <w:rPr>
          <w:rFonts w:ascii="Times New Roman" w:hAnsi="Times New Roman" w:cs="Times New Roman"/>
          <w:sz w:val="28"/>
          <w:szCs w:val="28"/>
        </w:rPr>
        <w:t xml:space="preserve"> соблюдением требований промышленной безопасности</w:t>
      </w:r>
    </w:p>
    <w:tbl>
      <w:tblPr>
        <w:tblStyle w:val="-5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DD4043" w:rsidTr="00DD4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DD4043" w:rsidRPr="00DD4043" w:rsidRDefault="00DD4043" w:rsidP="00DD4043">
            <w:pPr>
              <w:pStyle w:val="a3"/>
              <w:spacing w:before="0" w:beforeAutospacing="0" w:after="0" w:afterAutospacing="0"/>
              <w:rPr>
                <w:b w:val="0"/>
                <w:color w:val="000000" w:themeColor="dark1"/>
                <w:kern w:val="24"/>
                <w:sz w:val="36"/>
                <w:szCs w:val="36"/>
              </w:rPr>
            </w:pPr>
          </w:p>
        </w:tc>
        <w:tc>
          <w:tcPr>
            <w:tcW w:w="3934" w:type="dxa"/>
          </w:tcPr>
          <w:p w:rsidR="00DD4043" w:rsidRPr="00DD4043" w:rsidRDefault="00DD4043" w:rsidP="00DD4043">
            <w:pPr>
              <w:pStyle w:val="a3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dark1"/>
                <w:kern w:val="24"/>
                <w:sz w:val="36"/>
                <w:szCs w:val="36"/>
              </w:rPr>
            </w:pP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Свердловская, Челябинская и Курганская области</w:t>
            </w:r>
          </w:p>
        </w:tc>
      </w:tr>
      <w:tr w:rsidR="00DD4043" w:rsidTr="00DD40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DD4043" w:rsidRPr="00DD4043" w:rsidRDefault="00DD4043">
            <w:pPr>
              <w:pStyle w:val="a3"/>
              <w:spacing w:before="0" w:beforeAutospacing="0" w:after="0" w:afterAutospacing="0"/>
              <w:rPr>
                <w:b w:val="0"/>
                <w:color w:val="000000" w:themeColor="dark1"/>
                <w:kern w:val="24"/>
                <w:sz w:val="36"/>
                <w:szCs w:val="36"/>
              </w:rPr>
            </w:pP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Закреплено за отделом:</w:t>
            </w:r>
          </w:p>
        </w:tc>
        <w:tc>
          <w:tcPr>
            <w:tcW w:w="3934" w:type="dxa"/>
          </w:tcPr>
          <w:p w:rsidR="00DD4043" w:rsidRPr="00591A5F" w:rsidRDefault="00591A5F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  <w:sz w:val="36"/>
                <w:szCs w:val="36"/>
              </w:rPr>
            </w:pPr>
            <w:r w:rsidRPr="00591A5F">
              <w:rPr>
                <w:color w:val="000000" w:themeColor="dark1"/>
                <w:kern w:val="24"/>
                <w:sz w:val="36"/>
                <w:szCs w:val="36"/>
              </w:rPr>
              <w:t>152</w:t>
            </w:r>
          </w:p>
        </w:tc>
      </w:tr>
      <w:tr w:rsidR="00DD4043" w:rsidTr="00DD40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DD4043" w:rsidRPr="00DD4043" w:rsidRDefault="00DD4043">
            <w:pPr>
              <w:pStyle w:val="a3"/>
              <w:spacing w:before="0" w:beforeAutospacing="0" w:after="0" w:afterAutospacing="0"/>
              <w:rPr>
                <w:rFonts w:ascii="Arial" w:hAnsi="Arial" w:cs="Arial"/>
                <w:b w:val="0"/>
                <w:sz w:val="36"/>
                <w:szCs w:val="36"/>
              </w:rPr>
            </w:pP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Рассмотрено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отчетов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о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ПК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  <w:lang w:val="en-US"/>
              </w:rPr>
              <w:t>:</w:t>
            </w:r>
          </w:p>
        </w:tc>
        <w:tc>
          <w:tcPr>
            <w:tcW w:w="3934" w:type="dxa"/>
          </w:tcPr>
          <w:p w:rsidR="00DD4043" w:rsidRPr="00591A5F" w:rsidRDefault="00591A5F">
            <w:pPr>
              <w:pStyle w:val="a3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 w:rsidRPr="00591A5F">
              <w:rPr>
                <w:rFonts w:ascii="Cambria" w:eastAsia="Cambria" w:hAnsi="Cambria" w:cs="Arial"/>
                <w:color w:val="000000" w:themeColor="dark1"/>
                <w:kern w:val="24"/>
                <w:sz w:val="36"/>
                <w:szCs w:val="36"/>
              </w:rPr>
              <w:t>140</w:t>
            </w:r>
          </w:p>
        </w:tc>
      </w:tr>
      <w:tr w:rsidR="00DD4043" w:rsidTr="00DD40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DD4043" w:rsidRPr="00DD4043" w:rsidRDefault="00DD4043">
            <w:pPr>
              <w:pStyle w:val="a3"/>
              <w:spacing w:before="0" w:beforeAutospacing="0" w:after="0" w:afterAutospacing="0"/>
              <w:rPr>
                <w:rFonts w:ascii="Arial" w:hAnsi="Arial" w:cs="Arial"/>
                <w:b w:val="0"/>
                <w:sz w:val="36"/>
                <w:szCs w:val="36"/>
              </w:rPr>
            </w:pP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Деятельность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не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ведется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  <w:lang w:val="en-US"/>
              </w:rPr>
              <w:t>:</w:t>
            </w:r>
          </w:p>
        </w:tc>
        <w:tc>
          <w:tcPr>
            <w:tcW w:w="3934" w:type="dxa"/>
          </w:tcPr>
          <w:p w:rsidR="00DD4043" w:rsidRPr="00591A5F" w:rsidRDefault="00DD4043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 w:rsidRPr="00591A5F">
              <w:rPr>
                <w:rFonts w:ascii="Cambria" w:eastAsia="Cambria" w:hAnsi="Cambria" w:cs="Arial"/>
                <w:color w:val="000000" w:themeColor="dark1"/>
                <w:kern w:val="24"/>
                <w:sz w:val="36"/>
                <w:szCs w:val="36"/>
                <w:lang w:val="en-US"/>
              </w:rPr>
              <w:t>1</w:t>
            </w:r>
            <w:r w:rsidR="00591A5F" w:rsidRPr="00591A5F">
              <w:rPr>
                <w:rFonts w:ascii="Cambria" w:eastAsia="Cambria" w:hAnsi="Cambria" w:cs="Arial"/>
                <w:color w:val="000000" w:themeColor="dark1"/>
                <w:kern w:val="24"/>
                <w:sz w:val="36"/>
                <w:szCs w:val="36"/>
              </w:rPr>
              <w:t>0</w:t>
            </w:r>
          </w:p>
        </w:tc>
      </w:tr>
      <w:tr w:rsidR="00DD4043" w:rsidTr="00DD40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DD4043" w:rsidRPr="00DD4043" w:rsidRDefault="00DD4043">
            <w:pPr>
              <w:pStyle w:val="a3"/>
              <w:spacing w:before="0" w:beforeAutospacing="0" w:after="0" w:afterAutospacing="0"/>
              <w:rPr>
                <w:rFonts w:ascii="Arial" w:hAnsi="Arial" w:cs="Arial"/>
                <w:b w:val="0"/>
                <w:sz w:val="36"/>
                <w:szCs w:val="36"/>
              </w:rPr>
            </w:pP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Сведений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не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предоставлено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  <w:lang w:val="en-US"/>
              </w:rPr>
              <w:t>:</w:t>
            </w:r>
          </w:p>
        </w:tc>
        <w:tc>
          <w:tcPr>
            <w:tcW w:w="3934" w:type="dxa"/>
          </w:tcPr>
          <w:p w:rsidR="00DD4043" w:rsidRPr="00591A5F" w:rsidRDefault="00591A5F">
            <w:pPr>
              <w:pStyle w:val="a3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 w:rsidRPr="00591A5F">
              <w:rPr>
                <w:rFonts w:ascii="Cambria" w:eastAsia="Cambria" w:hAnsi="Cambria" w:cs="Arial"/>
                <w:color w:val="000000" w:themeColor="dark1"/>
                <w:kern w:val="24"/>
                <w:sz w:val="36"/>
                <w:szCs w:val="36"/>
              </w:rPr>
              <w:t>2</w:t>
            </w:r>
          </w:p>
        </w:tc>
      </w:tr>
    </w:tbl>
    <w:p w:rsidR="00DD4043" w:rsidRDefault="00DD4043" w:rsidP="00DD40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4043" w:rsidRDefault="00DD4043" w:rsidP="00DD404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 xml:space="preserve">Планируется привлечение к административной ответственности, </w:t>
      </w:r>
      <w:proofErr w:type="gramStart"/>
      <w:r w:rsidRPr="00DD4043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Pr="00DD4043">
        <w:rPr>
          <w:rFonts w:ascii="Times New Roman" w:hAnsi="Times New Roman" w:cs="Times New Roman"/>
          <w:sz w:val="28"/>
          <w:szCs w:val="28"/>
        </w:rPr>
        <w:t xml:space="preserve"> не предоставивших отчет об организации производственного контроля за соблюдением требований промышленной безопасности.</w:t>
      </w:r>
    </w:p>
    <w:p w:rsidR="00DD4043" w:rsidRPr="00DD4043" w:rsidRDefault="00591A5F" w:rsidP="00DD4043">
      <w:pPr>
        <w:pStyle w:val="a7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(17</w:t>
      </w:r>
      <w:r w:rsidR="00DD4043">
        <w:rPr>
          <w:rFonts w:ascii="Times New Roman" w:hAnsi="Times New Roman" w:cs="Times New Roman"/>
          <w:sz w:val="28"/>
          <w:szCs w:val="28"/>
        </w:rPr>
        <w:t xml:space="preserve"> слайд) </w:t>
      </w:r>
      <w:r w:rsidR="00DD4043" w:rsidRPr="00DD4043">
        <w:rPr>
          <w:rFonts w:ascii="Times New Roman" w:hAnsi="Times New Roman" w:cs="Times New Roman"/>
          <w:sz w:val="28"/>
          <w:szCs w:val="28"/>
        </w:rPr>
        <w:t>Экспертиза промышленной безопасности</w:t>
      </w:r>
    </w:p>
    <w:p w:rsidR="00591A5F" w:rsidRPr="00591A5F" w:rsidRDefault="00DD4043" w:rsidP="00591A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 xml:space="preserve">     </w:t>
      </w:r>
      <w:r w:rsidR="00591A5F" w:rsidRPr="00591A5F">
        <w:rPr>
          <w:rFonts w:ascii="Times New Roman" w:hAnsi="Times New Roman" w:cs="Times New Roman"/>
          <w:sz w:val="28"/>
          <w:szCs w:val="28"/>
        </w:rPr>
        <w:t xml:space="preserve">По состоянию на 01.06.2024, под надзором межрегионального отдела металлургического надзора находится 1537 технических устройств, в </w:t>
      </w:r>
      <w:proofErr w:type="spellStart"/>
      <w:r w:rsidR="00591A5F" w:rsidRPr="00591A5F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91A5F" w:rsidRPr="00591A5F">
        <w:rPr>
          <w:rFonts w:ascii="Times New Roman" w:hAnsi="Times New Roman" w:cs="Times New Roman"/>
          <w:sz w:val="28"/>
          <w:szCs w:val="28"/>
        </w:rPr>
        <w:t xml:space="preserve">. 190 электродуговых печей, 205 индукционных печей, 77 печей вагранок и 175 технических устройств (различного вида) по получению цветных металлов. Примерное количество зданий и сооружений – 388, включая дымовые трубы и другие сооружения. При этом здания и </w:t>
      </w:r>
      <w:proofErr w:type="gramStart"/>
      <w:r w:rsidR="00591A5F" w:rsidRPr="00591A5F">
        <w:rPr>
          <w:rFonts w:ascii="Times New Roman" w:hAnsi="Times New Roman" w:cs="Times New Roman"/>
          <w:sz w:val="28"/>
          <w:szCs w:val="28"/>
        </w:rPr>
        <w:t>сооружения</w:t>
      </w:r>
      <w:proofErr w:type="gramEnd"/>
      <w:r w:rsidR="00591A5F" w:rsidRPr="00591A5F">
        <w:rPr>
          <w:rFonts w:ascii="Times New Roman" w:hAnsi="Times New Roman" w:cs="Times New Roman"/>
          <w:sz w:val="28"/>
          <w:szCs w:val="28"/>
        </w:rPr>
        <w:t xml:space="preserve"> отработавшие нормативный срок эксплуатации подлежат экспертизе промышленной безопасности. </w:t>
      </w:r>
    </w:p>
    <w:p w:rsidR="00DD4043" w:rsidRDefault="00591A5F" w:rsidP="00591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A5F">
        <w:rPr>
          <w:rFonts w:ascii="Times New Roman" w:hAnsi="Times New Roman" w:cs="Times New Roman"/>
          <w:sz w:val="28"/>
          <w:szCs w:val="28"/>
        </w:rPr>
        <w:lastRenderedPageBreak/>
        <w:t xml:space="preserve">     Фактов эксплуатации зданий и сооружений без проведения экспертизы промышленной безопасности, не зафиксировано. Однако</w:t>
      </w:r>
      <w:proofErr w:type="gramStart"/>
      <w:r w:rsidRPr="00591A5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91A5F">
        <w:rPr>
          <w:rFonts w:ascii="Times New Roman" w:hAnsi="Times New Roman" w:cs="Times New Roman"/>
          <w:sz w:val="28"/>
          <w:szCs w:val="28"/>
        </w:rPr>
        <w:t xml:space="preserve"> имеются отдельные случаи несвоевременного проведения очередной экспертизы промышленной безопасности, а также несвоевременного выполнения мероприятий предписанных экспертизой промышленной безопасности, за что применяется административное наказание, вплоть до приостановки деятельности.</w:t>
      </w:r>
    </w:p>
    <w:p w:rsidR="00591A5F" w:rsidRDefault="00591A5F" w:rsidP="00591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1A5F" w:rsidRDefault="00591A5F" w:rsidP="00591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4043" w:rsidRPr="00DD4043" w:rsidRDefault="00D07AC7" w:rsidP="00DD4043">
      <w:pPr>
        <w:pStyle w:val="a7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91A5F">
        <w:rPr>
          <w:rFonts w:ascii="Times New Roman" w:hAnsi="Times New Roman" w:cs="Times New Roman"/>
          <w:sz w:val="28"/>
          <w:szCs w:val="28"/>
        </w:rPr>
        <w:t>18</w:t>
      </w:r>
      <w:r w:rsidR="00DD4043">
        <w:rPr>
          <w:rFonts w:ascii="Times New Roman" w:hAnsi="Times New Roman" w:cs="Times New Roman"/>
          <w:sz w:val="28"/>
          <w:szCs w:val="28"/>
        </w:rPr>
        <w:t xml:space="preserve"> слайд) </w:t>
      </w:r>
      <w:r w:rsidR="00DD4043" w:rsidRPr="00DD4043">
        <w:rPr>
          <w:rFonts w:ascii="Times New Roman" w:hAnsi="Times New Roman" w:cs="Times New Roman"/>
          <w:sz w:val="28"/>
          <w:szCs w:val="28"/>
        </w:rPr>
        <w:t>Страхование ответственности за причинения вреда при эксплуатации ОПО</w:t>
      </w:r>
    </w:p>
    <w:p w:rsidR="00591A5F" w:rsidRPr="00591A5F" w:rsidRDefault="00591A5F" w:rsidP="00591A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A5F">
        <w:rPr>
          <w:rFonts w:ascii="Times New Roman" w:hAnsi="Times New Roman" w:cs="Times New Roman"/>
          <w:sz w:val="28"/>
          <w:szCs w:val="28"/>
        </w:rPr>
        <w:t>Под надзором межрегионального отдела металлургического надзора находится 157 организаций эксплуатирующих опасные производственные объекты.</w:t>
      </w:r>
    </w:p>
    <w:p w:rsidR="00591A5F" w:rsidRPr="00591A5F" w:rsidRDefault="00591A5F" w:rsidP="00591A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A5F">
        <w:rPr>
          <w:rFonts w:ascii="Times New Roman" w:hAnsi="Times New Roman" w:cs="Times New Roman"/>
          <w:sz w:val="28"/>
          <w:szCs w:val="28"/>
        </w:rPr>
        <w:t>По состоянию на 01.06.2024, полис страхования отсутствует у 10 предприятий, которые, в настоящий момент, не ведут лицензионную деятельность. Таким образом, процент организации с отсутствующим полисом страхования, составляет – 6,5 %.</w:t>
      </w:r>
    </w:p>
    <w:p w:rsidR="00DD4043" w:rsidRDefault="00591A5F" w:rsidP="00591A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A5F">
        <w:rPr>
          <w:rFonts w:ascii="Times New Roman" w:hAnsi="Times New Roman" w:cs="Times New Roman"/>
          <w:sz w:val="28"/>
          <w:szCs w:val="28"/>
        </w:rPr>
        <w:t>По данным предприятиям будет проводиться проверка на наличие признаков опасности с последующим исключением из государственного реестра основных производственных объектов.</w:t>
      </w:r>
      <w:r w:rsidR="00DD4043" w:rsidRPr="00DD40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043" w:rsidRPr="00DD4043" w:rsidRDefault="00DD4043" w:rsidP="00DD40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D4043">
        <w:rPr>
          <w:rFonts w:ascii="Times New Roman" w:hAnsi="Times New Roman" w:cs="Times New Roman"/>
          <w:b/>
          <w:sz w:val="28"/>
          <w:szCs w:val="28"/>
        </w:rPr>
        <w:t>нализ показателей лицензирования. Наиболее серьёзные выявленные нарушения лицензионных требований, которые приводили к приостановке действия лицензий или обращению в суд по вопросу аннулирования лицензии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91A5F" w:rsidRPr="00591A5F" w:rsidRDefault="00591A5F" w:rsidP="00591A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(19</w:t>
      </w:r>
      <w:r w:rsidR="00DD4043">
        <w:rPr>
          <w:rFonts w:ascii="Times New Roman" w:hAnsi="Times New Roman" w:cs="Times New Roman"/>
          <w:sz w:val="28"/>
          <w:szCs w:val="28"/>
        </w:rPr>
        <w:t xml:space="preserve"> слайд) </w:t>
      </w:r>
      <w:r w:rsidRPr="00591A5F">
        <w:rPr>
          <w:rFonts w:ascii="Times New Roman" w:hAnsi="Times New Roman" w:cs="Times New Roman"/>
          <w:sz w:val="28"/>
          <w:szCs w:val="28"/>
        </w:rPr>
        <w:t xml:space="preserve">Под надзором межрегионального отдела металлургического надзора находится 152 </w:t>
      </w:r>
      <w:proofErr w:type="gramStart"/>
      <w:r w:rsidRPr="00591A5F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Pr="00591A5F">
        <w:rPr>
          <w:rFonts w:ascii="Times New Roman" w:hAnsi="Times New Roman" w:cs="Times New Roman"/>
          <w:sz w:val="28"/>
          <w:szCs w:val="28"/>
        </w:rPr>
        <w:t xml:space="preserve"> эксплуатирующие опасные производственные объекты.</w:t>
      </w:r>
    </w:p>
    <w:p w:rsidR="00591A5F" w:rsidRPr="00591A5F" w:rsidRDefault="00591A5F" w:rsidP="00591A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A5F">
        <w:rPr>
          <w:rFonts w:ascii="Times New Roman" w:hAnsi="Times New Roman" w:cs="Times New Roman"/>
          <w:sz w:val="28"/>
          <w:szCs w:val="28"/>
        </w:rPr>
        <w:t xml:space="preserve">     Без лицензии числится 1 предприятие, вместе с тем, на 10 лицензионная деятельность не </w:t>
      </w:r>
      <w:r>
        <w:rPr>
          <w:rFonts w:ascii="Times New Roman" w:hAnsi="Times New Roman" w:cs="Times New Roman"/>
          <w:sz w:val="28"/>
          <w:szCs w:val="28"/>
        </w:rPr>
        <w:t xml:space="preserve">ведется по следующим причинам: </w:t>
      </w:r>
    </w:p>
    <w:p w:rsidR="00591A5F" w:rsidRPr="00591A5F" w:rsidRDefault="00591A5F" w:rsidP="00591A5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1A5F">
        <w:rPr>
          <w:rFonts w:ascii="Times New Roman" w:hAnsi="Times New Roman" w:cs="Times New Roman"/>
          <w:sz w:val="28"/>
          <w:szCs w:val="28"/>
        </w:rPr>
        <w:t>ликвидации из ЕГРЮЛ</w:t>
      </w:r>
    </w:p>
    <w:p w:rsidR="00591A5F" w:rsidRPr="00591A5F" w:rsidRDefault="00591A5F" w:rsidP="00591A5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1A5F">
        <w:rPr>
          <w:rFonts w:ascii="Times New Roman" w:hAnsi="Times New Roman" w:cs="Times New Roman"/>
          <w:sz w:val="28"/>
          <w:szCs w:val="28"/>
        </w:rPr>
        <w:t>введено конкурсное управление</w:t>
      </w:r>
    </w:p>
    <w:p w:rsidR="00591A5F" w:rsidRPr="00591A5F" w:rsidRDefault="00591A5F" w:rsidP="00591A5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1A5F">
        <w:rPr>
          <w:rFonts w:ascii="Times New Roman" w:hAnsi="Times New Roman" w:cs="Times New Roman"/>
          <w:sz w:val="28"/>
          <w:szCs w:val="28"/>
        </w:rPr>
        <w:t>отсутствует эксплуатирующий персонал, эксплуатация ОПО не ведется.</w:t>
      </w:r>
    </w:p>
    <w:p w:rsidR="00591A5F" w:rsidRPr="00591A5F" w:rsidRDefault="00591A5F" w:rsidP="00591A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A5F">
        <w:rPr>
          <w:rFonts w:ascii="Times New Roman" w:hAnsi="Times New Roman" w:cs="Times New Roman"/>
          <w:sz w:val="28"/>
          <w:szCs w:val="28"/>
        </w:rPr>
        <w:t xml:space="preserve">     </w:t>
      </w:r>
      <w:r w:rsidRPr="00591A5F">
        <w:rPr>
          <w:rFonts w:ascii="Times New Roman" w:hAnsi="Times New Roman" w:cs="Times New Roman"/>
          <w:sz w:val="28"/>
          <w:szCs w:val="28"/>
          <w:highlight w:val="yellow"/>
        </w:rPr>
        <w:t>НАО ПКП «РТК» - завершает процесс аттестации работников и проведения экспертиз промышленной безопасности, с целью получения лицензии</w:t>
      </w:r>
      <w:r w:rsidRPr="00591A5F">
        <w:rPr>
          <w:rFonts w:ascii="Times New Roman" w:hAnsi="Times New Roman" w:cs="Times New Roman"/>
          <w:sz w:val="28"/>
          <w:szCs w:val="28"/>
        </w:rPr>
        <w:t>.</w:t>
      </w:r>
    </w:p>
    <w:p w:rsidR="00DD4043" w:rsidRDefault="00591A5F" w:rsidP="00591A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A5F">
        <w:rPr>
          <w:rFonts w:ascii="Times New Roman" w:hAnsi="Times New Roman" w:cs="Times New Roman"/>
          <w:sz w:val="28"/>
          <w:szCs w:val="28"/>
        </w:rPr>
        <w:lastRenderedPageBreak/>
        <w:t xml:space="preserve">     Таким образом, процент организации не имеющих лицензии, за исключением тех, которые деятельность не ведут, составляет – 1,5 %</w:t>
      </w:r>
    </w:p>
    <w:p w:rsidR="00DD4043" w:rsidRDefault="00DD4043" w:rsidP="00591A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4043" w:rsidRPr="00DD4043" w:rsidRDefault="00DD4043" w:rsidP="00DD404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DD4043">
        <w:rPr>
          <w:rFonts w:ascii="Times New Roman" w:hAnsi="Times New Roman" w:cs="Times New Roman"/>
          <w:b/>
          <w:sz w:val="28"/>
          <w:szCs w:val="28"/>
        </w:rPr>
        <w:t>сновные проблемы, связанные с обеспечением безопасности и противоаварийной устойчивости предприятий с общей оценкой состояния безопасности и противоаварийной устойчивости предприятий.</w:t>
      </w:r>
    </w:p>
    <w:p w:rsidR="00591A5F" w:rsidRPr="00591A5F" w:rsidRDefault="00591A5F" w:rsidP="00591A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(20</w:t>
      </w:r>
      <w:r w:rsidR="00DD4043">
        <w:rPr>
          <w:rFonts w:ascii="Times New Roman" w:hAnsi="Times New Roman" w:cs="Times New Roman"/>
          <w:sz w:val="28"/>
          <w:szCs w:val="28"/>
        </w:rPr>
        <w:t xml:space="preserve"> слайд) </w:t>
      </w:r>
      <w:r w:rsidRPr="00591A5F">
        <w:rPr>
          <w:rFonts w:ascii="Times New Roman" w:hAnsi="Times New Roman" w:cs="Times New Roman"/>
          <w:sz w:val="28"/>
          <w:szCs w:val="28"/>
        </w:rPr>
        <w:t>В целях обеспечения готовности организаций, эксплуатирующих опасные производственные объекты, к действиям по локализации и ликвидации последствий аварий, на всех ОПО разработан план мероприятий по локализации и ликвидации последствий аварий.</w:t>
      </w:r>
    </w:p>
    <w:p w:rsidR="00591A5F" w:rsidRPr="00591A5F" w:rsidRDefault="00591A5F" w:rsidP="00591A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A5F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proofErr w:type="gramStart"/>
      <w:r w:rsidRPr="00591A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1A5F">
        <w:rPr>
          <w:rFonts w:ascii="Times New Roman" w:hAnsi="Times New Roman" w:cs="Times New Roman"/>
          <w:sz w:val="28"/>
          <w:szCs w:val="28"/>
        </w:rPr>
        <w:t xml:space="preserve"> проведением учебных тревог, в том числе при проведении постоянного государственного надзора.</w:t>
      </w:r>
    </w:p>
    <w:p w:rsidR="00591A5F" w:rsidRPr="00591A5F" w:rsidRDefault="00591A5F" w:rsidP="00591A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A5F">
        <w:rPr>
          <w:rFonts w:ascii="Times New Roman" w:hAnsi="Times New Roman" w:cs="Times New Roman"/>
          <w:sz w:val="28"/>
          <w:szCs w:val="28"/>
        </w:rPr>
        <w:t>Все предприятия имеют договор аварийного прикрытия с аварийно-спасательными формированиями (АСФ) или аварийно-спасательными службами (</w:t>
      </w:r>
      <w:proofErr w:type="gramStart"/>
      <w:r w:rsidRPr="00591A5F">
        <w:rPr>
          <w:rFonts w:ascii="Times New Roman" w:hAnsi="Times New Roman" w:cs="Times New Roman"/>
          <w:sz w:val="28"/>
          <w:szCs w:val="28"/>
        </w:rPr>
        <w:t>АСС</w:t>
      </w:r>
      <w:proofErr w:type="gramEnd"/>
      <w:r w:rsidRPr="00591A5F">
        <w:rPr>
          <w:rFonts w:ascii="Times New Roman" w:hAnsi="Times New Roman" w:cs="Times New Roman"/>
          <w:sz w:val="28"/>
          <w:szCs w:val="28"/>
        </w:rPr>
        <w:t xml:space="preserve">). У некоторых предприятий имеются </w:t>
      </w:r>
      <w:proofErr w:type="gramStart"/>
      <w:r w:rsidRPr="00591A5F">
        <w:rPr>
          <w:rFonts w:ascii="Times New Roman" w:hAnsi="Times New Roman" w:cs="Times New Roman"/>
          <w:sz w:val="28"/>
          <w:szCs w:val="28"/>
        </w:rPr>
        <w:t>собственные</w:t>
      </w:r>
      <w:proofErr w:type="gramEnd"/>
      <w:r w:rsidRPr="00591A5F">
        <w:rPr>
          <w:rFonts w:ascii="Times New Roman" w:hAnsi="Times New Roman" w:cs="Times New Roman"/>
          <w:sz w:val="28"/>
          <w:szCs w:val="28"/>
        </w:rPr>
        <w:t xml:space="preserve"> АСС или АСФ в виде отдельных подразделений или отдельных юридических лиц.</w:t>
      </w:r>
    </w:p>
    <w:p w:rsidR="00591A5F" w:rsidRPr="00591A5F" w:rsidRDefault="00591A5F" w:rsidP="00591A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A5F">
        <w:rPr>
          <w:rFonts w:ascii="Times New Roman" w:hAnsi="Times New Roman" w:cs="Times New Roman"/>
          <w:sz w:val="28"/>
          <w:szCs w:val="28"/>
        </w:rPr>
        <w:t>Поскольку, нормативные документы по деятельности газоспасательных служб имеют рекомендательный характер и не входят в приказ Ростехнадзора от 02.03.2021 № 81 «Об утверждении перечней нормативных правовых актов (их отдельных положений), содержащих обязательные требования, оценка соблюдения которых осуществляется в рамках государственного контроля (надзора), привлечения к административной ответственности», -  деятельность таких служб не подлежит проверке.</w:t>
      </w:r>
    </w:p>
    <w:p w:rsidR="00DD4043" w:rsidRPr="00DD4043" w:rsidRDefault="00591A5F" w:rsidP="00591A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A5F">
        <w:rPr>
          <w:rFonts w:ascii="Times New Roman" w:hAnsi="Times New Roman" w:cs="Times New Roman"/>
          <w:sz w:val="28"/>
          <w:szCs w:val="28"/>
        </w:rPr>
        <w:t>Противоаварийную устойчивость опасных производственных объектов, поднадзорных межрегиональному отделу металлургического надзора Уральского управления Ростехнадзора можно охарактеризовать, как – удовлетворительную.</w:t>
      </w:r>
    </w:p>
    <w:p w:rsidR="00DD4043" w:rsidRPr="00625492" w:rsidRDefault="00DD4043" w:rsidP="006254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492" w:rsidRPr="00625492" w:rsidRDefault="00625492" w:rsidP="00DD4043">
      <w:pPr>
        <w:rPr>
          <w:rFonts w:ascii="Times New Roman" w:hAnsi="Times New Roman" w:cs="Times New Roman"/>
          <w:sz w:val="28"/>
          <w:szCs w:val="28"/>
        </w:rPr>
      </w:pPr>
    </w:p>
    <w:sectPr w:rsidR="00625492" w:rsidRPr="00625492" w:rsidSect="00384923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455E3"/>
    <w:multiLevelType w:val="hybridMultilevel"/>
    <w:tmpl w:val="9CDE6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8612E"/>
    <w:multiLevelType w:val="hybridMultilevel"/>
    <w:tmpl w:val="94BEC994"/>
    <w:lvl w:ilvl="0" w:tplc="98A6B52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DD4"/>
    <w:rsid w:val="000E7401"/>
    <w:rsid w:val="0010534E"/>
    <w:rsid w:val="00267E64"/>
    <w:rsid w:val="003056C5"/>
    <w:rsid w:val="00384923"/>
    <w:rsid w:val="00425DD4"/>
    <w:rsid w:val="004332C7"/>
    <w:rsid w:val="00504463"/>
    <w:rsid w:val="00527220"/>
    <w:rsid w:val="00591A5F"/>
    <w:rsid w:val="00625492"/>
    <w:rsid w:val="0065228B"/>
    <w:rsid w:val="00682117"/>
    <w:rsid w:val="006907B7"/>
    <w:rsid w:val="006D6BDD"/>
    <w:rsid w:val="00770563"/>
    <w:rsid w:val="0080379A"/>
    <w:rsid w:val="008244B9"/>
    <w:rsid w:val="00843815"/>
    <w:rsid w:val="00856DE8"/>
    <w:rsid w:val="00885359"/>
    <w:rsid w:val="00900667"/>
    <w:rsid w:val="009526C3"/>
    <w:rsid w:val="00954269"/>
    <w:rsid w:val="009C34E1"/>
    <w:rsid w:val="00B15898"/>
    <w:rsid w:val="00B22097"/>
    <w:rsid w:val="00B87F65"/>
    <w:rsid w:val="00C84591"/>
    <w:rsid w:val="00D0065A"/>
    <w:rsid w:val="00D07AC7"/>
    <w:rsid w:val="00DB4AE7"/>
    <w:rsid w:val="00DD4043"/>
    <w:rsid w:val="00FB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4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492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8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List Accent 5"/>
    <w:basedOn w:val="a1"/>
    <w:uiPriority w:val="61"/>
    <w:rsid w:val="0010534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7">
    <w:name w:val="List Paragraph"/>
    <w:basedOn w:val="a"/>
    <w:uiPriority w:val="34"/>
    <w:qFormat/>
    <w:rsid w:val="0010534E"/>
    <w:pPr>
      <w:ind w:left="720"/>
      <w:contextualSpacing/>
    </w:pPr>
  </w:style>
  <w:style w:type="paragraph" w:customStyle="1" w:styleId="a8">
    <w:name w:val="Обычный абзац"/>
    <w:basedOn w:val="a"/>
    <w:rsid w:val="0088535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1-5">
    <w:name w:val="Medium Shading 1 Accent 5"/>
    <w:basedOn w:val="a1"/>
    <w:uiPriority w:val="63"/>
    <w:rsid w:val="00856DE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4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492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8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List Accent 5"/>
    <w:basedOn w:val="a1"/>
    <w:uiPriority w:val="61"/>
    <w:rsid w:val="0010534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7">
    <w:name w:val="List Paragraph"/>
    <w:basedOn w:val="a"/>
    <w:uiPriority w:val="34"/>
    <w:qFormat/>
    <w:rsid w:val="0010534E"/>
    <w:pPr>
      <w:ind w:left="720"/>
      <w:contextualSpacing/>
    </w:pPr>
  </w:style>
  <w:style w:type="paragraph" w:customStyle="1" w:styleId="a8">
    <w:name w:val="Обычный абзац"/>
    <w:basedOn w:val="a"/>
    <w:rsid w:val="0088535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1-5">
    <w:name w:val="Medium Shading 1 Accent 5"/>
    <w:basedOn w:val="a1"/>
    <w:uiPriority w:val="63"/>
    <w:rsid w:val="00856DE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14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86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2218</Words>
  <Characters>12648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Романовских Владислав Дмитриевич</dc:creator>
  <cp:lastModifiedBy>Дегтярёва Ирина Рашитовна</cp:lastModifiedBy>
  <cp:revision>3</cp:revision>
  <dcterms:created xsi:type="dcterms:W3CDTF">2024-06-06T02:28:00Z</dcterms:created>
  <dcterms:modified xsi:type="dcterms:W3CDTF">2024-06-18T04:04:00Z</dcterms:modified>
</cp:coreProperties>
</file>